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9212"/>
      </w:tblGrid>
      <w:tr w:rsidR="00AD31F0" w:rsidRPr="002E61DF" w:rsidTr="00AD31F0">
        <w:tc>
          <w:tcPr>
            <w:tcW w:w="9212" w:type="dxa"/>
          </w:tcPr>
          <w:p w:rsidR="00AD31F0" w:rsidRPr="002E61DF" w:rsidRDefault="00AD31F0" w:rsidP="00AD31F0">
            <w:pPr>
              <w:jc w:val="center"/>
              <w:rPr>
                <w:rFonts w:ascii="Times New Roman" w:hAnsi="Times New Roman" w:cs="Times New Roman"/>
                <w:b/>
              </w:rPr>
            </w:pPr>
            <w:r w:rsidRPr="002E61DF">
              <w:rPr>
                <w:rFonts w:ascii="Times New Roman" w:hAnsi="Times New Roman" w:cs="Times New Roman"/>
                <w:b/>
              </w:rPr>
              <w:t>Cours liberté classes technologiques- 2020-12-14</w:t>
            </w:r>
          </w:p>
          <w:p w:rsidR="00AD31F0" w:rsidRPr="002E61DF" w:rsidRDefault="00AD31F0" w:rsidP="00AD31F0">
            <w:pPr>
              <w:jc w:val="center"/>
              <w:rPr>
                <w:rFonts w:ascii="Times New Roman" w:hAnsi="Times New Roman" w:cs="Times New Roman"/>
                <w:b/>
              </w:rPr>
            </w:pPr>
            <w:r w:rsidRPr="002E61DF">
              <w:rPr>
                <w:rFonts w:ascii="Times New Roman" w:hAnsi="Times New Roman" w:cs="Times New Roman"/>
                <w:b/>
              </w:rPr>
              <w:t xml:space="preserve">La liberté n’est-elle qu’une illusion ? </w:t>
            </w:r>
          </w:p>
        </w:tc>
      </w:tr>
    </w:tbl>
    <w:p w:rsidR="00AD31F0" w:rsidRPr="002E61DF" w:rsidRDefault="00AD31F0" w:rsidP="00AD31F0">
      <w:pPr>
        <w:jc w:val="center"/>
        <w:rPr>
          <w:rFonts w:ascii="Times New Roman" w:hAnsi="Times New Roman" w:cs="Times New Roman"/>
          <w:b/>
        </w:rPr>
      </w:pPr>
    </w:p>
    <w:p w:rsidR="00AD31F0" w:rsidRPr="002E61DF" w:rsidRDefault="00AD31F0" w:rsidP="00AD31F0">
      <w:pPr>
        <w:jc w:val="center"/>
        <w:rPr>
          <w:rFonts w:ascii="Times New Roman" w:hAnsi="Times New Roman" w:cs="Times New Roman"/>
          <w:b/>
        </w:rPr>
      </w:pPr>
      <w:r w:rsidRPr="002E61DF">
        <w:rPr>
          <w:rFonts w:ascii="Times New Roman" w:hAnsi="Times New Roman" w:cs="Times New Roman"/>
          <w:b/>
        </w:rPr>
        <w:t>INTRODUCTION</w:t>
      </w:r>
    </w:p>
    <w:p w:rsidR="00AD31F0" w:rsidRPr="002E61DF" w:rsidRDefault="00AD31F0" w:rsidP="00AD31F0">
      <w:pPr>
        <w:pStyle w:val="Paragraphedeliste"/>
        <w:numPr>
          <w:ilvl w:val="0"/>
          <w:numId w:val="1"/>
        </w:numPr>
        <w:jc w:val="both"/>
        <w:rPr>
          <w:rFonts w:ascii="Times New Roman" w:hAnsi="Times New Roman" w:cs="Times New Roman"/>
        </w:rPr>
      </w:pPr>
      <w:r w:rsidRPr="002E61DF">
        <w:rPr>
          <w:rFonts w:ascii="Times New Roman" w:hAnsi="Times New Roman" w:cs="Times New Roman"/>
          <w:b/>
        </w:rPr>
        <w:t>OC</w:t>
      </w:r>
      <w:r w:rsidRPr="002E61DF">
        <w:rPr>
          <w:rFonts w:ascii="Times New Roman" w:hAnsi="Times New Roman" w:cs="Times New Roman"/>
        </w:rPr>
        <w:t> : être libre, c’est faire ce que l’on veut, n’avoir aucune contrainte ;  c’est ne dépendre de rien, ni de personne</w:t>
      </w:r>
    </w:p>
    <w:p w:rsidR="00AD31F0" w:rsidRPr="002E61DF" w:rsidRDefault="00AD31F0" w:rsidP="00AD31F0">
      <w:pPr>
        <w:pStyle w:val="Paragraphedeliste"/>
        <w:numPr>
          <w:ilvl w:val="0"/>
          <w:numId w:val="1"/>
        </w:numPr>
        <w:jc w:val="both"/>
        <w:rPr>
          <w:rFonts w:ascii="Times New Roman" w:hAnsi="Times New Roman" w:cs="Times New Roman"/>
        </w:rPr>
      </w:pPr>
      <w:r w:rsidRPr="002E61DF">
        <w:rPr>
          <w:rFonts w:ascii="Times New Roman" w:hAnsi="Times New Roman" w:cs="Times New Roman"/>
        </w:rPr>
        <w:t xml:space="preserve">Cf. </w:t>
      </w:r>
      <w:r w:rsidRPr="002E61DF">
        <w:rPr>
          <w:rFonts w:ascii="Times New Roman" w:hAnsi="Times New Roman" w:cs="Times New Roman"/>
          <w:b/>
        </w:rPr>
        <w:t>étymologie</w:t>
      </w:r>
      <w:r w:rsidRPr="002E61DF">
        <w:rPr>
          <w:rFonts w:ascii="Times New Roman" w:hAnsi="Times New Roman" w:cs="Times New Roman"/>
        </w:rPr>
        <w:t> : « </w:t>
      </w:r>
      <w:r w:rsidRPr="002E61DF">
        <w:rPr>
          <w:rFonts w:ascii="Times New Roman" w:hAnsi="Times New Roman" w:cs="Times New Roman"/>
          <w:b/>
        </w:rPr>
        <w:t>liber</w:t>
      </w:r>
      <w:r w:rsidRPr="002E61DF">
        <w:rPr>
          <w:rFonts w:ascii="Times New Roman" w:hAnsi="Times New Roman" w:cs="Times New Roman"/>
        </w:rPr>
        <w:t> » ; terme qui s’oppose à « </w:t>
      </w:r>
      <w:proofErr w:type="spellStart"/>
      <w:r w:rsidRPr="002E61DF">
        <w:rPr>
          <w:rFonts w:ascii="Times New Roman" w:hAnsi="Times New Roman" w:cs="Times New Roman"/>
        </w:rPr>
        <w:t>servus</w:t>
      </w:r>
      <w:proofErr w:type="spellEnd"/>
      <w:r w:rsidRPr="002E61DF">
        <w:rPr>
          <w:rFonts w:ascii="Times New Roman" w:hAnsi="Times New Roman" w:cs="Times New Roman"/>
        </w:rPr>
        <w:t xml:space="preserve"> » : liber = sans entraves, </w:t>
      </w:r>
      <w:proofErr w:type="spellStart"/>
      <w:r w:rsidRPr="002E61DF">
        <w:rPr>
          <w:rFonts w:ascii="Times New Roman" w:hAnsi="Times New Roman" w:cs="Times New Roman"/>
        </w:rPr>
        <w:t>servus</w:t>
      </w:r>
      <w:proofErr w:type="spellEnd"/>
      <w:r w:rsidRPr="002E61DF">
        <w:rPr>
          <w:rFonts w:ascii="Times New Roman" w:hAnsi="Times New Roman" w:cs="Times New Roman"/>
        </w:rPr>
        <w:t xml:space="preserve"> = esclave. Etre libre, c’est ne pas être l’esclave de, ne pas être soumis à un maître ou à une autorité. </w:t>
      </w:r>
    </w:p>
    <w:p w:rsidR="00AD31F0" w:rsidRPr="002E61DF" w:rsidRDefault="00AD31F0" w:rsidP="00AD31F0">
      <w:pPr>
        <w:pStyle w:val="Paragraphedeliste"/>
        <w:numPr>
          <w:ilvl w:val="0"/>
          <w:numId w:val="1"/>
        </w:numPr>
        <w:jc w:val="both"/>
        <w:rPr>
          <w:rFonts w:ascii="Times New Roman" w:hAnsi="Times New Roman" w:cs="Times New Roman"/>
        </w:rPr>
      </w:pPr>
      <w:r w:rsidRPr="002E61DF">
        <w:rPr>
          <w:rFonts w:ascii="Times New Roman" w:hAnsi="Times New Roman" w:cs="Times New Roman"/>
        </w:rPr>
        <w:t>En philosophie, la liberté se comme « </w:t>
      </w:r>
      <w:r w:rsidRPr="002E61DF">
        <w:rPr>
          <w:rFonts w:ascii="Times New Roman" w:hAnsi="Times New Roman" w:cs="Times New Roman"/>
          <w:b/>
        </w:rPr>
        <w:t>libre-arbitre</w:t>
      </w:r>
      <w:r w:rsidRPr="002E61DF">
        <w:rPr>
          <w:rFonts w:ascii="Times New Roman" w:hAnsi="Times New Roman" w:cs="Times New Roman"/>
        </w:rPr>
        <w:t xml:space="preserve"> » : « liberum </w:t>
      </w:r>
      <w:proofErr w:type="spellStart"/>
      <w:r w:rsidRPr="002E61DF">
        <w:rPr>
          <w:rFonts w:ascii="Times New Roman" w:hAnsi="Times New Roman" w:cs="Times New Roman"/>
        </w:rPr>
        <w:t>arbitrium</w:t>
      </w:r>
      <w:proofErr w:type="spellEnd"/>
      <w:r w:rsidRPr="002E61DF">
        <w:rPr>
          <w:rFonts w:ascii="Times New Roman" w:hAnsi="Times New Roman" w:cs="Times New Roman"/>
        </w:rPr>
        <w:t> » : l’arbitre tranche un conflit sans aucune influence des partis en jeu. Le LA c’est donc  la capacité à décider par soi-même, sans influence : je suis seul à l’origine de mes pensées, de mon choix</w:t>
      </w:r>
      <w:proofErr w:type="gramStart"/>
      <w:r w:rsidRPr="002E61DF">
        <w:rPr>
          <w:rFonts w:ascii="Times New Roman" w:hAnsi="Times New Roman" w:cs="Times New Roman"/>
        </w:rPr>
        <w:t>..</w:t>
      </w:r>
      <w:proofErr w:type="gramEnd"/>
      <w:r w:rsidRPr="002E61DF">
        <w:rPr>
          <w:rFonts w:ascii="Times New Roman" w:hAnsi="Times New Roman" w:cs="Times New Roman"/>
        </w:rPr>
        <w:t xml:space="preserve"> bref, de ma vie, et de ma personnalité ! </w:t>
      </w:r>
    </w:p>
    <w:p w:rsidR="00AD31F0" w:rsidRPr="002E61DF" w:rsidRDefault="00AD31F0" w:rsidP="00AD31F0">
      <w:pPr>
        <w:jc w:val="both"/>
        <w:rPr>
          <w:rFonts w:ascii="Times New Roman" w:hAnsi="Times New Roman" w:cs="Times New Roman"/>
        </w:rPr>
      </w:pPr>
      <w:r w:rsidRPr="002E61DF">
        <w:rPr>
          <w:rFonts w:ascii="Times New Roman" w:hAnsi="Times New Roman" w:cs="Times New Roman"/>
        </w:rPr>
        <w:t xml:space="preserve">PB : l’homme est-il vraiment capable d’agir par lui-même ? Sans aucune influence, même inconsciente ? N’y aurait-il pas des causes cachées à tous nos choix, comme si nous étions gouvernés par le malin génie de Descartes ? Suis-je le maître de ma vie/ destin ? </w:t>
      </w:r>
    </w:p>
    <w:p w:rsidR="00AD31F0" w:rsidRPr="002E61DF" w:rsidRDefault="00AD31F0" w:rsidP="00AD31F0">
      <w:pPr>
        <w:jc w:val="both"/>
        <w:rPr>
          <w:rFonts w:ascii="Times New Roman" w:hAnsi="Times New Roman" w:cs="Times New Roman"/>
        </w:rPr>
      </w:pPr>
    </w:p>
    <w:p w:rsidR="00AD31F0" w:rsidRPr="002E61DF" w:rsidRDefault="00AD31F0" w:rsidP="00DC6746">
      <w:pPr>
        <w:jc w:val="center"/>
        <w:rPr>
          <w:rFonts w:ascii="Times New Roman" w:hAnsi="Times New Roman" w:cs="Times New Roman"/>
          <w:b/>
          <w:color w:val="FF0000"/>
        </w:rPr>
      </w:pPr>
      <w:r w:rsidRPr="002E61DF">
        <w:rPr>
          <w:rFonts w:ascii="Times New Roman" w:hAnsi="Times New Roman" w:cs="Times New Roman"/>
          <w:b/>
          <w:color w:val="FF0000"/>
        </w:rPr>
        <w:t>I- Le libre-arbitre, une évidence</w:t>
      </w:r>
    </w:p>
    <w:p w:rsidR="00DC6746" w:rsidRPr="002E61DF" w:rsidRDefault="00F266F9" w:rsidP="00AD31F0">
      <w:pPr>
        <w:jc w:val="both"/>
        <w:rPr>
          <w:rFonts w:ascii="Times New Roman" w:hAnsi="Times New Roman" w:cs="Times New Roman"/>
          <w:b/>
        </w:rPr>
      </w:pPr>
      <w:r w:rsidRPr="002E61DF">
        <w:rPr>
          <w:rFonts w:ascii="Times New Roman" w:hAnsi="Times New Roman" w:cs="Times New Roman"/>
          <w:b/>
          <w:u w:val="single"/>
        </w:rPr>
        <w:t>A</w:t>
      </w:r>
      <w:r w:rsidR="00DC6746" w:rsidRPr="002E61DF">
        <w:rPr>
          <w:rFonts w:ascii="Times New Roman" w:hAnsi="Times New Roman" w:cs="Times New Roman"/>
          <w:b/>
          <w:u w:val="single"/>
        </w:rPr>
        <w:t>) Définition précise du libre-arbitre</w:t>
      </w:r>
      <w:r w:rsidR="00DC6746" w:rsidRPr="002E61DF">
        <w:rPr>
          <w:rFonts w:ascii="Times New Roman" w:hAnsi="Times New Roman" w:cs="Times New Roman"/>
          <w:b/>
        </w:rPr>
        <w:t> :</w:t>
      </w:r>
    </w:p>
    <w:p w:rsidR="00DC6746" w:rsidRPr="002E61DF" w:rsidRDefault="00DC6746" w:rsidP="00AD31F0">
      <w:pPr>
        <w:jc w:val="both"/>
        <w:rPr>
          <w:rFonts w:ascii="Times New Roman" w:hAnsi="Times New Roman" w:cs="Times New Roman"/>
        </w:rPr>
      </w:pPr>
      <w:r w:rsidRPr="002E61DF">
        <w:rPr>
          <w:rFonts w:ascii="Times New Roman" w:hAnsi="Times New Roman" w:cs="Times New Roman"/>
        </w:rPr>
        <w:t xml:space="preserve">Choix des possibles, des contraires, sans aucune contrainte ou nécessité. Nous avons le choix entre plusieurs possibilités, et ce que j’ai choisi ou choisis en ce moment, aurait pu être différent. </w:t>
      </w:r>
    </w:p>
    <w:p w:rsidR="00DC6746" w:rsidRPr="002E61DF" w:rsidRDefault="00F266F9" w:rsidP="00DC6746">
      <w:pPr>
        <w:ind w:left="708"/>
        <w:jc w:val="both"/>
        <w:rPr>
          <w:rFonts w:ascii="Times New Roman" w:hAnsi="Times New Roman" w:cs="Times New Roman"/>
          <w:b/>
        </w:rPr>
      </w:pPr>
      <w:r w:rsidRPr="002E61DF">
        <w:rPr>
          <w:rFonts w:ascii="Times New Roman" w:hAnsi="Times New Roman" w:cs="Times New Roman"/>
          <w:b/>
        </w:rPr>
        <w:t>1</w:t>
      </w:r>
      <w:r w:rsidR="00DC6746" w:rsidRPr="002E61DF">
        <w:rPr>
          <w:rFonts w:ascii="Times New Roman" w:hAnsi="Times New Roman" w:cs="Times New Roman"/>
          <w:b/>
        </w:rPr>
        <w:t>) Personne ne m’y a contraint</w:t>
      </w:r>
    </w:p>
    <w:p w:rsidR="00DC6746" w:rsidRPr="002E61DF" w:rsidRDefault="00DC6746" w:rsidP="00AD31F0">
      <w:pPr>
        <w:jc w:val="both"/>
        <w:rPr>
          <w:rFonts w:ascii="Times New Roman" w:hAnsi="Times New Roman" w:cs="Times New Roman"/>
        </w:rPr>
      </w:pPr>
      <w:r w:rsidRPr="002E61DF">
        <w:rPr>
          <w:rFonts w:ascii="Times New Roman" w:hAnsi="Times New Roman" w:cs="Times New Roman"/>
        </w:rPr>
        <w:t xml:space="preserve">C’est MOI qui ai pris l’initiative, j’ai choisi l’option qui me plaisait le plus </w:t>
      </w:r>
    </w:p>
    <w:p w:rsidR="00DC6746" w:rsidRPr="002E61DF" w:rsidRDefault="00DC6746" w:rsidP="00AD31F0">
      <w:pPr>
        <w:jc w:val="both"/>
        <w:rPr>
          <w:rFonts w:ascii="Times New Roman" w:hAnsi="Times New Roman" w:cs="Times New Roman"/>
        </w:rPr>
      </w:pPr>
      <w:r w:rsidRPr="002E61DF">
        <w:rPr>
          <w:rFonts w:ascii="Times New Roman" w:hAnsi="Times New Roman" w:cs="Times New Roman"/>
        </w:rPr>
        <w:t>Notre vie est un ensemble de choix, c’est donc moi qui suis à l’origine de ma vie. Tous les jours, des choix s’offrent à nous, et c’est nous qui décidons du plus utile, du meilleur. (Se réveiller, faire ses devoirs, faire un choix d’études, etc.)</w:t>
      </w:r>
    </w:p>
    <w:p w:rsidR="00DC6746" w:rsidRPr="002E61DF" w:rsidRDefault="00F266F9" w:rsidP="00DC6746">
      <w:pPr>
        <w:ind w:left="708"/>
        <w:jc w:val="both"/>
        <w:rPr>
          <w:rFonts w:ascii="Times New Roman" w:hAnsi="Times New Roman" w:cs="Times New Roman"/>
          <w:b/>
        </w:rPr>
      </w:pPr>
      <w:r w:rsidRPr="002E61DF">
        <w:rPr>
          <w:rFonts w:ascii="Times New Roman" w:hAnsi="Times New Roman" w:cs="Times New Roman"/>
          <w:b/>
        </w:rPr>
        <w:t>2</w:t>
      </w:r>
      <w:r w:rsidR="00DC6746" w:rsidRPr="002E61DF">
        <w:rPr>
          <w:rFonts w:ascii="Times New Roman" w:hAnsi="Times New Roman" w:cs="Times New Roman"/>
          <w:b/>
        </w:rPr>
        <w:t>) J’aurais pu agir autrement (contingence versus nécessité)</w:t>
      </w:r>
    </w:p>
    <w:p w:rsidR="002E61DF" w:rsidRPr="002E61DF" w:rsidRDefault="002E61DF" w:rsidP="002E61DF">
      <w:pPr>
        <w:jc w:val="both"/>
        <w:rPr>
          <w:rFonts w:ascii="Times New Roman" w:hAnsi="Times New Roman" w:cs="Times New Roman"/>
        </w:rPr>
      </w:pPr>
      <w:r>
        <w:rPr>
          <w:rFonts w:ascii="Times New Roman" w:hAnsi="Times New Roman" w:cs="Times New Roman"/>
        </w:rPr>
        <w:t>Pour que l’on puisse être libre</w:t>
      </w:r>
      <w:r w:rsidRPr="002E61DF">
        <w:rPr>
          <w:rFonts w:ascii="Times New Roman" w:hAnsi="Times New Roman" w:cs="Times New Roman"/>
        </w:rPr>
        <w:t xml:space="preserve"> de nos choix, il faut qu’il existe des événements contingents :</w:t>
      </w:r>
    </w:p>
    <w:p w:rsidR="002E61DF" w:rsidRPr="002E61DF" w:rsidRDefault="002E61DF" w:rsidP="002E61DF">
      <w:pPr>
        <w:pStyle w:val="Paragraphedeliste"/>
        <w:numPr>
          <w:ilvl w:val="0"/>
          <w:numId w:val="5"/>
        </w:numPr>
        <w:jc w:val="both"/>
        <w:rPr>
          <w:rFonts w:ascii="Times New Roman" w:hAnsi="Times New Roman" w:cs="Times New Roman"/>
        </w:rPr>
      </w:pPr>
      <w:r w:rsidRPr="002E61DF">
        <w:rPr>
          <w:rFonts w:ascii="Times New Roman" w:hAnsi="Times New Roman" w:cs="Times New Roman"/>
        </w:rPr>
        <w:t xml:space="preserve"> Sont </w:t>
      </w:r>
      <w:r w:rsidRPr="002E61DF">
        <w:rPr>
          <w:rFonts w:ascii="Times New Roman" w:hAnsi="Times New Roman" w:cs="Times New Roman"/>
          <w:b/>
        </w:rPr>
        <w:t>contingents</w:t>
      </w:r>
      <w:r w:rsidRPr="002E61DF">
        <w:rPr>
          <w:rFonts w:ascii="Times New Roman" w:hAnsi="Times New Roman" w:cs="Times New Roman"/>
        </w:rPr>
        <w:t xml:space="preserve"> des événements qui auraient pu être autres qu’ils sont, qui auraient pu ne pas être (cela ressemble un peu au hasard, si ce n’est que le hasard est plutôt l’idée d’un événement sans cause)</w:t>
      </w:r>
    </w:p>
    <w:p w:rsidR="002E61DF" w:rsidRPr="002E61DF" w:rsidRDefault="002E61DF" w:rsidP="002E61DF">
      <w:pPr>
        <w:pStyle w:val="Paragraphedeliste"/>
        <w:rPr>
          <w:rFonts w:ascii="Times New Roman" w:hAnsi="Times New Roman" w:cs="Times New Roman"/>
        </w:rPr>
      </w:pPr>
    </w:p>
    <w:p w:rsidR="002E61DF" w:rsidRPr="002E61DF" w:rsidRDefault="002E61DF" w:rsidP="002E61DF">
      <w:pPr>
        <w:pStyle w:val="Paragraphedeliste"/>
        <w:numPr>
          <w:ilvl w:val="0"/>
          <w:numId w:val="5"/>
        </w:numPr>
        <w:rPr>
          <w:rFonts w:ascii="Times New Roman" w:hAnsi="Times New Roman" w:cs="Times New Roman"/>
        </w:rPr>
      </w:pPr>
      <w:r w:rsidRPr="002E61DF">
        <w:rPr>
          <w:rFonts w:ascii="Times New Roman" w:hAnsi="Times New Roman" w:cs="Times New Roman"/>
        </w:rPr>
        <w:t xml:space="preserve">Cela s’oppose à la </w:t>
      </w:r>
      <w:r w:rsidRPr="002E61DF">
        <w:rPr>
          <w:rFonts w:ascii="Times New Roman" w:hAnsi="Times New Roman" w:cs="Times New Roman"/>
          <w:b/>
        </w:rPr>
        <w:t>nécessité</w:t>
      </w:r>
      <w:r w:rsidRPr="002E61DF">
        <w:rPr>
          <w:rFonts w:ascii="Times New Roman" w:hAnsi="Times New Roman" w:cs="Times New Roman"/>
        </w:rPr>
        <w:t> : sont nécessaires des événements qui n’auraient pas pu ne pas arriver, et qui n’auraient pas pu être différents de ce qu’ils sont</w:t>
      </w:r>
    </w:p>
    <w:p w:rsidR="002E61DF" w:rsidRPr="002E61DF" w:rsidRDefault="002E61DF" w:rsidP="002E61DF">
      <w:pPr>
        <w:pStyle w:val="Paragraphedeliste"/>
        <w:rPr>
          <w:rFonts w:ascii="Times New Roman" w:hAnsi="Times New Roman" w:cs="Times New Roman"/>
        </w:rPr>
      </w:pPr>
    </w:p>
    <w:p w:rsidR="002E61DF" w:rsidRPr="002E61DF" w:rsidRDefault="002E61DF" w:rsidP="002E61DF">
      <w:pPr>
        <w:pStyle w:val="Paragraphedeliste"/>
        <w:numPr>
          <w:ilvl w:val="0"/>
          <w:numId w:val="5"/>
        </w:numPr>
        <w:rPr>
          <w:rFonts w:ascii="Times New Roman" w:hAnsi="Times New Roman" w:cs="Times New Roman"/>
        </w:rPr>
      </w:pPr>
      <w:r w:rsidRPr="002E61DF">
        <w:rPr>
          <w:rFonts w:ascii="Times New Roman" w:hAnsi="Times New Roman" w:cs="Times New Roman"/>
        </w:rPr>
        <w:t>Recherche d’</w:t>
      </w:r>
      <w:r w:rsidRPr="002E61DF">
        <w:rPr>
          <w:rFonts w:ascii="Times New Roman" w:hAnsi="Times New Roman" w:cs="Times New Roman"/>
          <w:b/>
        </w:rPr>
        <w:t>exemples</w:t>
      </w:r>
      <w:r w:rsidRPr="002E61DF">
        <w:rPr>
          <w:rFonts w:ascii="Times New Roman" w:hAnsi="Times New Roman" w:cs="Times New Roman"/>
        </w:rPr>
        <w:t xml:space="preserve"> : </w:t>
      </w:r>
    </w:p>
    <w:p w:rsidR="002E61DF" w:rsidRPr="002E61DF" w:rsidRDefault="002E61DF" w:rsidP="002E61DF">
      <w:pPr>
        <w:pStyle w:val="Paragraphedeliste"/>
        <w:numPr>
          <w:ilvl w:val="1"/>
          <w:numId w:val="5"/>
        </w:numPr>
        <w:jc w:val="both"/>
        <w:rPr>
          <w:rFonts w:ascii="Times New Roman" w:hAnsi="Times New Roman" w:cs="Times New Roman"/>
        </w:rPr>
      </w:pPr>
      <w:r w:rsidRPr="002E61DF">
        <w:rPr>
          <w:rFonts w:ascii="Times New Roman" w:hAnsi="Times New Roman" w:cs="Times New Roman"/>
        </w:rPr>
        <w:t xml:space="preserve">Est-il contingent ou nécessaire </w:t>
      </w:r>
      <w:r w:rsidRPr="002E61DF">
        <w:rPr>
          <w:rFonts w:ascii="Times New Roman" w:hAnsi="Times New Roman" w:cs="Times New Roman"/>
          <w:b/>
        </w:rPr>
        <w:t>qu’il pleuve</w:t>
      </w:r>
      <w:r w:rsidRPr="002E61DF">
        <w:rPr>
          <w:rFonts w:ascii="Times New Roman" w:hAnsi="Times New Roman" w:cs="Times New Roman"/>
        </w:rPr>
        <w:t xml:space="preserve"> ou qu’il vente ? (il est nécessaire qu’il pleuve à telle heure car c’est dû aux lois de la nature ; mais certains pensent que c’est contingent : cf.  effet papillon : « sensibilité forte aux conditions initiales » : le moindre petit changement peut aboutir à un grand changement</w:t>
      </w:r>
      <w:proofErr w:type="gramStart"/>
      <w:r w:rsidRPr="002E61DF">
        <w:rPr>
          <w:rFonts w:ascii="Times New Roman" w:hAnsi="Times New Roman" w:cs="Times New Roman"/>
        </w:rPr>
        <w:t>..</w:t>
      </w:r>
      <w:proofErr w:type="gramEnd"/>
      <w:r w:rsidRPr="002E61DF">
        <w:rPr>
          <w:rFonts w:ascii="Times New Roman" w:hAnsi="Times New Roman" w:cs="Times New Roman"/>
        </w:rPr>
        <w:t xml:space="preserve"> )</w:t>
      </w:r>
    </w:p>
    <w:p w:rsidR="002E61DF" w:rsidRPr="002E61DF" w:rsidRDefault="002E61DF" w:rsidP="002E61DF">
      <w:pPr>
        <w:pStyle w:val="Paragraphedeliste"/>
        <w:numPr>
          <w:ilvl w:val="1"/>
          <w:numId w:val="5"/>
        </w:numPr>
        <w:rPr>
          <w:rFonts w:ascii="Times New Roman" w:hAnsi="Times New Roman" w:cs="Times New Roman"/>
        </w:rPr>
      </w:pPr>
      <w:r w:rsidRPr="002E61DF">
        <w:rPr>
          <w:rFonts w:ascii="Times New Roman" w:hAnsi="Times New Roman" w:cs="Times New Roman"/>
        </w:rPr>
        <w:t xml:space="preserve">Que </w:t>
      </w:r>
      <w:r w:rsidRPr="002E61DF">
        <w:rPr>
          <w:rFonts w:ascii="Times New Roman" w:hAnsi="Times New Roman" w:cs="Times New Roman"/>
          <w:b/>
        </w:rPr>
        <w:t>je sois né</w:t>
      </w:r>
      <w:r w:rsidRPr="002E61DF">
        <w:rPr>
          <w:rFonts w:ascii="Times New Roman" w:hAnsi="Times New Roman" w:cs="Times New Roman"/>
        </w:rPr>
        <w:t xml:space="preserve"> ? (contingent : si mes parents n’avaient pas décidé, fait le choix, de me faire naître, je ne serais pas là) </w:t>
      </w:r>
    </w:p>
    <w:p w:rsidR="002E61DF" w:rsidRPr="002E61DF" w:rsidRDefault="002E61DF" w:rsidP="002E61DF">
      <w:pPr>
        <w:pStyle w:val="Paragraphedeliste"/>
        <w:numPr>
          <w:ilvl w:val="1"/>
          <w:numId w:val="5"/>
        </w:numPr>
        <w:jc w:val="both"/>
        <w:rPr>
          <w:rFonts w:ascii="Times New Roman" w:hAnsi="Times New Roman" w:cs="Times New Roman"/>
        </w:rPr>
      </w:pPr>
      <w:r w:rsidRPr="002E61DF">
        <w:rPr>
          <w:rFonts w:ascii="Times New Roman" w:hAnsi="Times New Roman" w:cs="Times New Roman"/>
        </w:rPr>
        <w:t xml:space="preserve">Que j’ai telle </w:t>
      </w:r>
      <w:r w:rsidRPr="002E61DF">
        <w:rPr>
          <w:rFonts w:ascii="Times New Roman" w:hAnsi="Times New Roman" w:cs="Times New Roman"/>
          <w:b/>
        </w:rPr>
        <w:t>apparence physique</w:t>
      </w:r>
      <w:r w:rsidRPr="002E61DF">
        <w:rPr>
          <w:rFonts w:ascii="Times New Roman" w:hAnsi="Times New Roman" w:cs="Times New Roman"/>
        </w:rPr>
        <w:t> ? (contingent pour moi car je ne l’ai pas choisi ; mais le code génétique : nécessaire ? ou hasard ?)</w:t>
      </w:r>
    </w:p>
    <w:p w:rsidR="002E61DF" w:rsidRPr="002E61DF" w:rsidRDefault="002E61DF" w:rsidP="002E61DF">
      <w:pPr>
        <w:pStyle w:val="Paragraphedeliste"/>
        <w:numPr>
          <w:ilvl w:val="1"/>
          <w:numId w:val="5"/>
        </w:numPr>
        <w:jc w:val="both"/>
        <w:rPr>
          <w:rFonts w:ascii="Times New Roman" w:hAnsi="Times New Roman" w:cs="Times New Roman"/>
        </w:rPr>
      </w:pPr>
      <w:r w:rsidRPr="002E61DF">
        <w:rPr>
          <w:rFonts w:ascii="Times New Roman" w:hAnsi="Times New Roman" w:cs="Times New Roman"/>
        </w:rPr>
        <w:t xml:space="preserve">Que j’ai telle </w:t>
      </w:r>
      <w:r w:rsidRPr="002E61DF">
        <w:rPr>
          <w:rFonts w:ascii="Times New Roman" w:hAnsi="Times New Roman" w:cs="Times New Roman"/>
          <w:b/>
        </w:rPr>
        <w:t>personnalité </w:t>
      </w:r>
      <w:r w:rsidRPr="002E61DF">
        <w:rPr>
          <w:rFonts w:ascii="Times New Roman" w:hAnsi="Times New Roman" w:cs="Times New Roman"/>
        </w:rPr>
        <w:t>? (cela peut être dû aux gènes et à l’éducation, milieu familial, social, etc. et dans ce cas elle est nécessaire, elle n’est pas « choisie » par moi.. même si à un certain âge je peux « agir » dessus, la changer)</w:t>
      </w:r>
    </w:p>
    <w:p w:rsidR="002E61DF" w:rsidRPr="002E61DF" w:rsidRDefault="002E61DF" w:rsidP="002E61DF">
      <w:pPr>
        <w:pStyle w:val="Paragraphedeliste"/>
        <w:numPr>
          <w:ilvl w:val="1"/>
          <w:numId w:val="5"/>
        </w:numPr>
        <w:jc w:val="both"/>
        <w:rPr>
          <w:rFonts w:ascii="Times New Roman" w:hAnsi="Times New Roman" w:cs="Times New Roman"/>
        </w:rPr>
      </w:pPr>
      <w:r w:rsidRPr="002E61DF">
        <w:rPr>
          <w:rFonts w:ascii="Times New Roman" w:hAnsi="Times New Roman" w:cs="Times New Roman"/>
        </w:rPr>
        <w:lastRenderedPageBreak/>
        <w:t xml:space="preserve">Que je choisisse </w:t>
      </w:r>
      <w:r w:rsidRPr="002E61DF">
        <w:rPr>
          <w:rFonts w:ascii="Times New Roman" w:hAnsi="Times New Roman" w:cs="Times New Roman"/>
          <w:b/>
        </w:rPr>
        <w:t>telles études</w:t>
      </w:r>
      <w:r w:rsidRPr="002E61DF">
        <w:rPr>
          <w:rFonts w:ascii="Times New Roman" w:hAnsi="Times New Roman" w:cs="Times New Roman"/>
        </w:rPr>
        <w:t xml:space="preserve"> ? (c’est contingent : si je choisis des études de philo sur </w:t>
      </w:r>
      <w:proofErr w:type="spellStart"/>
      <w:r w:rsidRPr="002E61DF">
        <w:rPr>
          <w:rFonts w:ascii="Times New Roman" w:hAnsi="Times New Roman" w:cs="Times New Roman"/>
        </w:rPr>
        <w:t>parcoursup</w:t>
      </w:r>
      <w:proofErr w:type="spellEnd"/>
      <w:r w:rsidRPr="002E61DF">
        <w:rPr>
          <w:rFonts w:ascii="Times New Roman" w:hAnsi="Times New Roman" w:cs="Times New Roman"/>
        </w:rPr>
        <w:t xml:space="preserve"> c’est </w:t>
      </w:r>
      <w:proofErr w:type="spellStart"/>
      <w:r w:rsidRPr="002E61DF">
        <w:rPr>
          <w:rFonts w:ascii="Times New Roman" w:hAnsi="Times New Roman" w:cs="Times New Roman"/>
        </w:rPr>
        <w:t>qqch</w:t>
      </w:r>
      <w:proofErr w:type="spellEnd"/>
      <w:r w:rsidRPr="002E61DF">
        <w:rPr>
          <w:rFonts w:ascii="Times New Roman" w:hAnsi="Times New Roman" w:cs="Times New Roman"/>
        </w:rPr>
        <w:t xml:space="preserve"> de contingent, qui n’aurait pas existé si j’en avais décidé autrement (car par exemple j’aurais pu choisir, et j’ai failli, choisir des études de langue)</w:t>
      </w:r>
    </w:p>
    <w:p w:rsidR="002E61DF" w:rsidRPr="002E61DF" w:rsidRDefault="002E61DF" w:rsidP="002E61DF">
      <w:pPr>
        <w:pStyle w:val="Paragraphedeliste"/>
        <w:ind w:left="1440"/>
        <w:jc w:val="both"/>
        <w:rPr>
          <w:rFonts w:ascii="Times New Roman" w:hAnsi="Times New Roman" w:cs="Times New Roman"/>
        </w:rPr>
      </w:pPr>
    </w:p>
    <w:p w:rsidR="002E61DF" w:rsidRPr="00904827" w:rsidRDefault="002E61DF" w:rsidP="00904827">
      <w:pPr>
        <w:pStyle w:val="Paragraphedeliste"/>
        <w:numPr>
          <w:ilvl w:val="0"/>
          <w:numId w:val="5"/>
        </w:numPr>
        <w:jc w:val="both"/>
        <w:rPr>
          <w:rFonts w:ascii="Times New Roman" w:hAnsi="Times New Roman" w:cs="Times New Roman"/>
        </w:rPr>
      </w:pPr>
      <w:r w:rsidRPr="00904827">
        <w:rPr>
          <w:rFonts w:ascii="Times New Roman" w:hAnsi="Times New Roman" w:cs="Times New Roman"/>
          <w:b/>
        </w:rPr>
        <w:t>Conséquence </w:t>
      </w:r>
      <w:r w:rsidRPr="002E61DF">
        <w:rPr>
          <w:rFonts w:ascii="Times New Roman" w:hAnsi="Times New Roman" w:cs="Times New Roman"/>
        </w:rPr>
        <w:t>: les humains, de par leur libre-arbitre, ont le pouvoir de faire advenir des événements</w:t>
      </w:r>
      <w:proofErr w:type="gramStart"/>
      <w:r w:rsidRPr="002E61DF">
        <w:rPr>
          <w:rFonts w:ascii="Times New Roman" w:hAnsi="Times New Roman" w:cs="Times New Roman"/>
        </w:rPr>
        <w:t>..</w:t>
      </w:r>
      <w:proofErr w:type="gramEnd"/>
      <w:r w:rsidRPr="002E61DF">
        <w:rPr>
          <w:rFonts w:ascii="Times New Roman" w:hAnsi="Times New Roman" w:cs="Times New Roman"/>
        </w:rPr>
        <w:t xml:space="preserve"> et d’en empêcher d’autres d’arriver ! (à moins qu’ils n’adviennent dans des univers parallèles ! –Cf. la série </w:t>
      </w:r>
      <w:r w:rsidRPr="002E61DF">
        <w:rPr>
          <w:rFonts w:ascii="Times New Roman" w:hAnsi="Times New Roman" w:cs="Times New Roman"/>
          <w:i/>
        </w:rPr>
        <w:t>Flash</w:t>
      </w:r>
      <w:r w:rsidRPr="002E61DF">
        <w:rPr>
          <w:rFonts w:ascii="Times New Roman" w:hAnsi="Times New Roman" w:cs="Times New Roman"/>
        </w:rPr>
        <w:t>)</w:t>
      </w:r>
    </w:p>
    <w:p w:rsidR="002E61DF" w:rsidRPr="002E61DF" w:rsidRDefault="002E61DF" w:rsidP="00DC6746">
      <w:pPr>
        <w:ind w:left="708"/>
        <w:jc w:val="both"/>
        <w:rPr>
          <w:rFonts w:ascii="Times New Roman" w:hAnsi="Times New Roman" w:cs="Times New Roman"/>
          <w:b/>
        </w:rPr>
      </w:pPr>
    </w:p>
    <w:p w:rsidR="00F266F9" w:rsidRPr="00904827" w:rsidRDefault="002E61DF" w:rsidP="00F266F9">
      <w:pPr>
        <w:jc w:val="both"/>
        <w:rPr>
          <w:rFonts w:ascii="Times New Roman" w:hAnsi="Times New Roman" w:cs="Times New Roman"/>
          <w:b/>
          <w:u w:val="single"/>
        </w:rPr>
      </w:pPr>
      <w:r w:rsidRPr="00904827">
        <w:rPr>
          <w:rFonts w:ascii="Times New Roman" w:hAnsi="Times New Roman" w:cs="Times New Roman"/>
          <w:b/>
          <w:u w:val="single"/>
        </w:rPr>
        <w:t>B</w:t>
      </w:r>
      <w:r w:rsidR="00F266F9" w:rsidRPr="00904827">
        <w:rPr>
          <w:rFonts w:ascii="Times New Roman" w:hAnsi="Times New Roman" w:cs="Times New Roman"/>
          <w:b/>
          <w:u w:val="single"/>
        </w:rPr>
        <w:t>) Un exemple radical d’acte libre : l’acte gratuit (Gide)</w:t>
      </w:r>
    </w:p>
    <w:p w:rsidR="00020546" w:rsidRPr="002E61DF" w:rsidRDefault="00F266F9" w:rsidP="00020546">
      <w:pPr>
        <w:jc w:val="both"/>
        <w:rPr>
          <w:rFonts w:ascii="Times New Roman" w:hAnsi="Times New Roman" w:cs="Times New Roman"/>
        </w:rPr>
      </w:pPr>
      <w:r w:rsidRPr="002E61DF">
        <w:rPr>
          <w:rFonts w:ascii="Times New Roman" w:hAnsi="Times New Roman" w:cs="Times New Roman"/>
        </w:rPr>
        <w:t xml:space="preserve">- </w:t>
      </w:r>
      <w:proofErr w:type="spellStart"/>
      <w:r w:rsidR="005C2879">
        <w:rPr>
          <w:rFonts w:ascii="Times New Roman" w:hAnsi="Times New Roman" w:cs="Times New Roman"/>
        </w:rPr>
        <w:t>Déf</w:t>
      </w:r>
      <w:proofErr w:type="spellEnd"/>
      <w:r w:rsidR="005C2879">
        <w:rPr>
          <w:rFonts w:ascii="Times New Roman" w:hAnsi="Times New Roman" w:cs="Times New Roman"/>
        </w:rPr>
        <w:t xml:space="preserve"> acte </w:t>
      </w:r>
      <w:proofErr w:type="spellStart"/>
      <w:r w:rsidR="005C2879">
        <w:rPr>
          <w:rFonts w:ascii="Times New Roman" w:hAnsi="Times New Roman" w:cs="Times New Roman"/>
        </w:rPr>
        <w:t>gratui</w:t>
      </w:r>
      <w:proofErr w:type="spellEnd"/>
      <w:r w:rsidR="00904827">
        <w:rPr>
          <w:rFonts w:ascii="Times New Roman" w:hAnsi="Times New Roman" w:cs="Times New Roman"/>
        </w:rPr>
        <w:t xml:space="preserve"> : </w:t>
      </w:r>
      <w:r w:rsidRPr="002E61DF">
        <w:rPr>
          <w:rFonts w:ascii="Times New Roman" w:hAnsi="Times New Roman" w:cs="Times New Roman"/>
        </w:rPr>
        <w:t>agir sans but (motif), sans cause (mobile)</w:t>
      </w:r>
    </w:p>
    <w:p w:rsidR="00F266F9" w:rsidRPr="002E61DF" w:rsidRDefault="00F266F9" w:rsidP="00020546">
      <w:pPr>
        <w:jc w:val="both"/>
        <w:rPr>
          <w:rFonts w:ascii="Times New Roman" w:hAnsi="Times New Roman" w:cs="Times New Roman"/>
        </w:rPr>
      </w:pPr>
      <w:r w:rsidRPr="002E61DF">
        <w:rPr>
          <w:rFonts w:ascii="Times New Roman" w:hAnsi="Times New Roman" w:cs="Times New Roman"/>
        </w:rPr>
        <w:t xml:space="preserve">Gide, dans </w:t>
      </w:r>
      <w:r w:rsidRPr="002E61DF">
        <w:rPr>
          <w:rFonts w:ascii="Times New Roman" w:hAnsi="Times New Roman" w:cs="Times New Roman"/>
          <w:u w:val="single"/>
        </w:rPr>
        <w:t>Prométhée mal enchaîné</w:t>
      </w:r>
      <w:r w:rsidRPr="002E61DF">
        <w:rPr>
          <w:rFonts w:ascii="Times New Roman" w:hAnsi="Times New Roman" w:cs="Times New Roman"/>
        </w:rPr>
        <w:t>, dit que « c’est là ce qui distingue l’homme des autres animaux : une action gratuite, un acte qui n’est motivé par rien, intérêts, passions, rien, l’acte désintéressé né de soi, l’acte aussi sans but donc sans maître, l’acte libre ». Est libre celui qui agit sans raison. L’homme aurait le pouvoir d’accomplir n’importe quelle action, même un acte tout à fait absurde.</w:t>
      </w:r>
    </w:p>
    <w:p w:rsidR="00F266F9" w:rsidRPr="00904827" w:rsidRDefault="00F266F9" w:rsidP="00F266F9">
      <w:pPr>
        <w:jc w:val="both"/>
        <w:rPr>
          <w:rFonts w:ascii="Times New Roman" w:hAnsi="Times New Roman" w:cs="Times New Roman"/>
          <w:i/>
        </w:rPr>
      </w:pPr>
      <w:r w:rsidRPr="002E61DF">
        <w:rPr>
          <w:rFonts w:ascii="Times New Roman" w:hAnsi="Times New Roman" w:cs="Times New Roman"/>
        </w:rPr>
        <w:t xml:space="preserve">Dans </w:t>
      </w:r>
      <w:r w:rsidRPr="002E61DF">
        <w:rPr>
          <w:rFonts w:ascii="Times New Roman" w:hAnsi="Times New Roman" w:cs="Times New Roman"/>
          <w:u w:val="single"/>
        </w:rPr>
        <w:t>Les caves du Vatican</w:t>
      </w:r>
      <w:r w:rsidRPr="002E61DF">
        <w:rPr>
          <w:rFonts w:ascii="Times New Roman" w:hAnsi="Times New Roman" w:cs="Times New Roman"/>
        </w:rPr>
        <w:t xml:space="preserve">, il fait accomplir à l’un de ses personnages un acte gratuit. Le jeune </w:t>
      </w:r>
      <w:proofErr w:type="spellStart"/>
      <w:r w:rsidRPr="002E61DF">
        <w:rPr>
          <w:rFonts w:ascii="Times New Roman" w:hAnsi="Times New Roman" w:cs="Times New Roman"/>
        </w:rPr>
        <w:t>Lafcadio</w:t>
      </w:r>
      <w:proofErr w:type="spellEnd"/>
      <w:r w:rsidRPr="002E61DF">
        <w:rPr>
          <w:rFonts w:ascii="Times New Roman" w:hAnsi="Times New Roman" w:cs="Times New Roman"/>
        </w:rPr>
        <w:t xml:space="preserve"> se rend à Rome et voyage dans le même compartiment qu’un vieillard inconnu de lui, nommé « </w:t>
      </w:r>
      <w:proofErr w:type="spellStart"/>
      <w:r w:rsidRPr="002E61DF">
        <w:rPr>
          <w:rFonts w:ascii="Times New Roman" w:hAnsi="Times New Roman" w:cs="Times New Roman"/>
        </w:rPr>
        <w:t>Fleurissoire</w:t>
      </w:r>
      <w:proofErr w:type="spellEnd"/>
      <w:r w:rsidRPr="002E61DF">
        <w:rPr>
          <w:rFonts w:ascii="Times New Roman" w:hAnsi="Times New Roman" w:cs="Times New Roman"/>
        </w:rPr>
        <w:t xml:space="preserve"> ». Tout à coup, le vieillard étant debout devant la portière, l’idée surgit dans l’esprit de </w:t>
      </w:r>
      <w:proofErr w:type="spellStart"/>
      <w:r w:rsidRPr="002E61DF">
        <w:rPr>
          <w:rFonts w:ascii="Times New Roman" w:hAnsi="Times New Roman" w:cs="Times New Roman"/>
        </w:rPr>
        <w:t>Lafcadio</w:t>
      </w:r>
      <w:proofErr w:type="spellEnd"/>
      <w:r w:rsidRPr="002E61DF">
        <w:rPr>
          <w:rFonts w:ascii="Times New Roman" w:hAnsi="Times New Roman" w:cs="Times New Roman"/>
        </w:rPr>
        <w:t xml:space="preserve"> de pousser son compagnon de voyage. Il décide que s’il peut compter jusqu’à 12 avant de rencontrer un feu, </w:t>
      </w:r>
      <w:proofErr w:type="spellStart"/>
      <w:r w:rsidRPr="002E61DF">
        <w:rPr>
          <w:rFonts w:ascii="Times New Roman" w:hAnsi="Times New Roman" w:cs="Times New Roman"/>
        </w:rPr>
        <w:t>Fleurissoire</w:t>
      </w:r>
      <w:proofErr w:type="spellEnd"/>
      <w:r w:rsidRPr="002E61DF">
        <w:rPr>
          <w:rFonts w:ascii="Times New Roman" w:hAnsi="Times New Roman" w:cs="Times New Roman"/>
        </w:rPr>
        <w:t xml:space="preserve"> est sauvé. A 10, il </w:t>
      </w:r>
      <w:r w:rsidRPr="00904827">
        <w:rPr>
          <w:rFonts w:ascii="Times New Roman" w:hAnsi="Times New Roman" w:cs="Times New Roman"/>
          <w:i/>
        </w:rPr>
        <w:t xml:space="preserve">perçoit un feu et accomplit son forfait.  </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065"/>
      </w:tblGrid>
      <w:tr w:rsidR="00F266F9" w:rsidRPr="00904827" w:rsidTr="00020546">
        <w:tc>
          <w:tcPr>
            <w:tcW w:w="10065" w:type="dxa"/>
          </w:tcPr>
          <w:p w:rsidR="00F266F9" w:rsidRPr="0014213D" w:rsidRDefault="00F266F9" w:rsidP="00F266F9">
            <w:pPr>
              <w:jc w:val="center"/>
              <w:rPr>
                <w:rFonts w:ascii="Times New Roman" w:hAnsi="Times New Roman" w:cs="Times New Roman"/>
                <w:b/>
                <w:bCs/>
                <w:i/>
                <w:sz w:val="16"/>
                <w:szCs w:val="16"/>
              </w:rPr>
            </w:pPr>
            <w:r w:rsidRPr="0014213D">
              <w:rPr>
                <w:rFonts w:ascii="Times New Roman" w:hAnsi="Times New Roman" w:cs="Times New Roman"/>
                <w:b/>
                <w:bCs/>
                <w:i/>
                <w:sz w:val="16"/>
                <w:szCs w:val="16"/>
              </w:rPr>
              <w:t xml:space="preserve">Gide, </w:t>
            </w:r>
            <w:r w:rsidRPr="0014213D">
              <w:rPr>
                <w:rFonts w:ascii="Times New Roman" w:hAnsi="Times New Roman" w:cs="Times New Roman"/>
                <w:b/>
                <w:bCs/>
                <w:i/>
                <w:iCs/>
                <w:sz w:val="16"/>
                <w:szCs w:val="16"/>
              </w:rPr>
              <w:t xml:space="preserve">Les caves du </w:t>
            </w:r>
            <w:proofErr w:type="spellStart"/>
            <w:r w:rsidRPr="0014213D">
              <w:rPr>
                <w:rFonts w:ascii="Times New Roman" w:hAnsi="Times New Roman" w:cs="Times New Roman"/>
                <w:b/>
                <w:bCs/>
                <w:i/>
                <w:iCs/>
                <w:sz w:val="16"/>
                <w:szCs w:val="16"/>
              </w:rPr>
              <w:t>vatican</w:t>
            </w:r>
            <w:proofErr w:type="spellEnd"/>
            <w:r w:rsidRPr="0014213D">
              <w:rPr>
                <w:rFonts w:ascii="Times New Roman" w:hAnsi="Times New Roman" w:cs="Times New Roman"/>
                <w:b/>
                <w:bCs/>
                <w:i/>
                <w:sz w:val="16"/>
                <w:szCs w:val="16"/>
              </w:rPr>
              <w:t>, Le livre de Poche, p. 197 sq.</w:t>
            </w:r>
          </w:p>
          <w:p w:rsidR="00F266F9" w:rsidRPr="0014213D" w:rsidRDefault="00F266F9" w:rsidP="00904827">
            <w:pPr>
              <w:jc w:val="both"/>
              <w:rPr>
                <w:rFonts w:ascii="Times New Roman" w:hAnsi="Times New Roman" w:cs="Times New Roman"/>
                <w:sz w:val="16"/>
                <w:szCs w:val="16"/>
              </w:rPr>
            </w:pPr>
            <w:proofErr w:type="spellStart"/>
            <w:r w:rsidRPr="0014213D">
              <w:rPr>
                <w:rFonts w:ascii="Times New Roman" w:hAnsi="Times New Roman" w:cs="Times New Roman"/>
                <w:sz w:val="16"/>
                <w:szCs w:val="16"/>
              </w:rPr>
              <w:t>Fleurissoire</w:t>
            </w:r>
            <w:proofErr w:type="spellEnd"/>
            <w:r w:rsidRPr="0014213D">
              <w:rPr>
                <w:rFonts w:ascii="Times New Roman" w:hAnsi="Times New Roman" w:cs="Times New Roman"/>
                <w:sz w:val="16"/>
                <w:szCs w:val="16"/>
              </w:rPr>
              <w:t xml:space="preserve">, occupé à son nouveau faux col, avait mis bas sa veste pour pouvoir le boutonner plus aisément ; mais le madapolam empesé, dur comme du carton, résistait à tous ses efforts. </w:t>
            </w:r>
            <w:r w:rsidR="00904827" w:rsidRPr="0014213D">
              <w:rPr>
                <w:rFonts w:ascii="Times New Roman" w:hAnsi="Times New Roman" w:cs="Times New Roman"/>
                <w:sz w:val="16"/>
                <w:szCs w:val="16"/>
              </w:rPr>
              <w:t xml:space="preserve"> </w:t>
            </w:r>
            <w:r w:rsidRPr="0014213D">
              <w:rPr>
                <w:rFonts w:ascii="Times New Roman" w:hAnsi="Times New Roman" w:cs="Times New Roman"/>
                <w:sz w:val="16"/>
                <w:szCs w:val="16"/>
              </w:rPr>
              <w:t xml:space="preserve">- Il n’a pas l’air heureux, reprenait à part soi </w:t>
            </w:r>
            <w:proofErr w:type="spellStart"/>
            <w:r w:rsidRPr="0014213D">
              <w:rPr>
                <w:rFonts w:ascii="Times New Roman" w:hAnsi="Times New Roman" w:cs="Times New Roman"/>
                <w:sz w:val="16"/>
                <w:szCs w:val="16"/>
              </w:rPr>
              <w:t>Lafcadio</w:t>
            </w:r>
            <w:proofErr w:type="spellEnd"/>
            <w:r w:rsidRPr="0014213D">
              <w:rPr>
                <w:rFonts w:ascii="Times New Roman" w:hAnsi="Times New Roman" w:cs="Times New Roman"/>
                <w:sz w:val="16"/>
                <w:szCs w:val="16"/>
              </w:rPr>
              <w:t>. Il doit souffrir d’une fistule, ou de quelque affection cachée. L’aiderai-je ! Il n’y parviendra pas tout seul…</w:t>
            </w:r>
            <w:r w:rsidR="00904827" w:rsidRPr="0014213D">
              <w:rPr>
                <w:rFonts w:ascii="Times New Roman" w:hAnsi="Times New Roman" w:cs="Times New Roman"/>
                <w:sz w:val="16"/>
                <w:szCs w:val="16"/>
              </w:rPr>
              <w:t xml:space="preserve"> </w:t>
            </w:r>
            <w:r w:rsidRPr="0014213D">
              <w:rPr>
                <w:rFonts w:ascii="Times New Roman" w:hAnsi="Times New Roman" w:cs="Times New Roman"/>
                <w:sz w:val="16"/>
                <w:szCs w:val="16"/>
              </w:rPr>
              <w:t xml:space="preserve">Si pourtant ! le col enfin admit le bouton. </w:t>
            </w:r>
            <w:proofErr w:type="spellStart"/>
            <w:r w:rsidRPr="0014213D">
              <w:rPr>
                <w:rFonts w:ascii="Times New Roman" w:hAnsi="Times New Roman" w:cs="Times New Roman"/>
                <w:sz w:val="16"/>
                <w:szCs w:val="16"/>
              </w:rPr>
              <w:t>Fleurissoire</w:t>
            </w:r>
            <w:proofErr w:type="spellEnd"/>
            <w:r w:rsidRPr="0014213D">
              <w:rPr>
                <w:rFonts w:ascii="Times New Roman" w:hAnsi="Times New Roman" w:cs="Times New Roman"/>
                <w:sz w:val="16"/>
                <w:szCs w:val="16"/>
              </w:rPr>
              <w:t xml:space="preserve"> reprit alors, sur le coussin où il l’avait posée près de son chapeau, de sa veste et de ses manchettes, sa cravate, et, s’approchant de la portière, chercha comme Narcisse sur l’onde, sur la vitre, à distinguer du paysage son reflet. </w:t>
            </w:r>
            <w:r w:rsidR="00904827" w:rsidRPr="0014213D">
              <w:rPr>
                <w:rFonts w:ascii="Times New Roman" w:hAnsi="Times New Roman" w:cs="Times New Roman"/>
                <w:sz w:val="16"/>
                <w:szCs w:val="16"/>
              </w:rPr>
              <w:t xml:space="preserve"> </w:t>
            </w:r>
            <w:r w:rsidRPr="0014213D">
              <w:rPr>
                <w:rFonts w:ascii="Times New Roman" w:hAnsi="Times New Roman" w:cs="Times New Roman"/>
                <w:sz w:val="16"/>
                <w:szCs w:val="16"/>
              </w:rPr>
              <w:t>- Il n’y voit pas assez.</w:t>
            </w:r>
            <w:r w:rsidR="00904827" w:rsidRPr="0014213D">
              <w:rPr>
                <w:rFonts w:ascii="Times New Roman" w:hAnsi="Times New Roman" w:cs="Times New Roman"/>
                <w:sz w:val="16"/>
                <w:szCs w:val="16"/>
              </w:rPr>
              <w:t xml:space="preserve"> </w:t>
            </w:r>
            <w:proofErr w:type="spellStart"/>
            <w:r w:rsidRPr="0014213D">
              <w:rPr>
                <w:rFonts w:ascii="Times New Roman" w:hAnsi="Times New Roman" w:cs="Times New Roman"/>
                <w:sz w:val="16"/>
                <w:szCs w:val="16"/>
              </w:rPr>
              <w:t>Lafcadio</w:t>
            </w:r>
            <w:proofErr w:type="spellEnd"/>
            <w:r w:rsidRPr="0014213D">
              <w:rPr>
                <w:rFonts w:ascii="Times New Roman" w:hAnsi="Times New Roman" w:cs="Times New Roman"/>
                <w:sz w:val="16"/>
                <w:szCs w:val="16"/>
              </w:rPr>
              <w:t xml:space="preserve"> redonna de la lumière. Le train longeait alors un talus, qu’on voyait à travers la vitre, éclairé par cette lumière de chaque compartiment projetée ; cela formait une suite de carrés clairs qui dansaient le long de la voie et se déformaient tour à tour selon chaque accident du terrain. On apercevait au milieu de l’un d’eux, danser l’ombre falote de </w:t>
            </w:r>
            <w:proofErr w:type="spellStart"/>
            <w:r w:rsidRPr="0014213D">
              <w:rPr>
                <w:rFonts w:ascii="Times New Roman" w:hAnsi="Times New Roman" w:cs="Times New Roman"/>
                <w:sz w:val="16"/>
                <w:szCs w:val="16"/>
              </w:rPr>
              <w:t>Fleurissoire</w:t>
            </w:r>
            <w:proofErr w:type="spellEnd"/>
            <w:r w:rsidRPr="0014213D">
              <w:rPr>
                <w:rFonts w:ascii="Times New Roman" w:hAnsi="Times New Roman" w:cs="Times New Roman"/>
                <w:sz w:val="16"/>
                <w:szCs w:val="16"/>
              </w:rPr>
              <w:t> ; les autres carrés étaient vides. (…)</w:t>
            </w:r>
          </w:p>
          <w:p w:rsidR="00F266F9" w:rsidRPr="00904827" w:rsidRDefault="00F266F9" w:rsidP="00904827">
            <w:pPr>
              <w:jc w:val="both"/>
              <w:rPr>
                <w:rFonts w:ascii="Times New Roman" w:hAnsi="Times New Roman" w:cs="Times New Roman"/>
                <w:i/>
                <w:sz w:val="16"/>
                <w:szCs w:val="16"/>
              </w:rPr>
            </w:pPr>
            <w:r w:rsidRPr="0014213D">
              <w:rPr>
                <w:rFonts w:ascii="Times New Roman" w:hAnsi="Times New Roman" w:cs="Times New Roman"/>
                <w:sz w:val="16"/>
                <w:szCs w:val="16"/>
              </w:rPr>
              <w:t xml:space="preserve">- </w:t>
            </w:r>
            <w:r w:rsidRPr="0014213D">
              <w:rPr>
                <w:rFonts w:ascii="Times New Roman" w:hAnsi="Times New Roman" w:cs="Times New Roman"/>
                <w:b/>
                <w:bCs/>
                <w:sz w:val="16"/>
                <w:szCs w:val="16"/>
              </w:rPr>
              <w:t>Un crime immotivé</w:t>
            </w:r>
            <w:r w:rsidRPr="0014213D">
              <w:rPr>
                <w:rFonts w:ascii="Times New Roman" w:hAnsi="Times New Roman" w:cs="Times New Roman"/>
                <w:sz w:val="16"/>
                <w:szCs w:val="16"/>
              </w:rPr>
              <w:t xml:space="preserve">, continuait </w:t>
            </w:r>
            <w:proofErr w:type="spellStart"/>
            <w:r w:rsidRPr="0014213D">
              <w:rPr>
                <w:rFonts w:ascii="Times New Roman" w:hAnsi="Times New Roman" w:cs="Times New Roman"/>
                <w:sz w:val="16"/>
                <w:szCs w:val="16"/>
              </w:rPr>
              <w:t>Lafcadio</w:t>
            </w:r>
            <w:proofErr w:type="spellEnd"/>
            <w:r w:rsidRPr="0014213D">
              <w:rPr>
                <w:rFonts w:ascii="Times New Roman" w:hAnsi="Times New Roman" w:cs="Times New Roman"/>
                <w:sz w:val="16"/>
                <w:szCs w:val="16"/>
              </w:rPr>
              <w:t xml:space="preserve"> ; quel embarras pour la police ! Au demeurant, sur ce sacré talus n’importe qui peut, d’un compartiment voisin, remarquer qu’une portière s’ouvre, et voir l’ombre du Chinois cabrioler. Du moins les rideaux du couloir sont tirés… Ce n’est pas tant des événements que j’ai curiosité, que de moi-même. Tel se croit </w:t>
            </w:r>
            <w:r w:rsidRPr="0014213D">
              <w:rPr>
                <w:rFonts w:ascii="Times New Roman" w:hAnsi="Times New Roman" w:cs="Times New Roman"/>
                <w:b/>
                <w:bCs/>
                <w:sz w:val="16"/>
                <w:szCs w:val="16"/>
              </w:rPr>
              <w:t>capable de tout</w:t>
            </w:r>
            <w:r w:rsidRPr="0014213D">
              <w:rPr>
                <w:rFonts w:ascii="Times New Roman" w:hAnsi="Times New Roman" w:cs="Times New Roman"/>
                <w:sz w:val="16"/>
                <w:szCs w:val="16"/>
              </w:rPr>
              <w:t xml:space="preserve">, qui, devant que d’agir, recule… Qu’il y a loin, entre l’imagination et le fait !… Et pas plus le droit de reprendre son coup qu’aux échecs. Bah ! Qui prévoirait tous les risques, le jeu perdrait tout intérêt ! … Entre l’imagination d’un fait et… Tiens ! le talus cesse. Nous sommes sur un pont, je crois ; une rivière… </w:t>
            </w:r>
            <w:r w:rsidR="00904827" w:rsidRPr="0014213D">
              <w:rPr>
                <w:rFonts w:ascii="Times New Roman" w:hAnsi="Times New Roman" w:cs="Times New Roman"/>
                <w:sz w:val="16"/>
                <w:szCs w:val="16"/>
              </w:rPr>
              <w:t xml:space="preserve"> </w:t>
            </w:r>
            <w:r w:rsidRPr="0014213D">
              <w:rPr>
                <w:rFonts w:ascii="Times New Roman" w:hAnsi="Times New Roman" w:cs="Times New Roman"/>
                <w:sz w:val="16"/>
                <w:szCs w:val="16"/>
              </w:rPr>
              <w:t xml:space="preserve">Sur le fond de la vitre, à présent noire, les reflets apparaissaient plus clairement, </w:t>
            </w:r>
            <w:proofErr w:type="spellStart"/>
            <w:r w:rsidRPr="0014213D">
              <w:rPr>
                <w:rFonts w:ascii="Times New Roman" w:hAnsi="Times New Roman" w:cs="Times New Roman"/>
                <w:sz w:val="16"/>
                <w:szCs w:val="16"/>
              </w:rPr>
              <w:t>Fleurissoire</w:t>
            </w:r>
            <w:proofErr w:type="spellEnd"/>
            <w:r w:rsidRPr="0014213D">
              <w:rPr>
                <w:rFonts w:ascii="Times New Roman" w:hAnsi="Times New Roman" w:cs="Times New Roman"/>
                <w:sz w:val="16"/>
                <w:szCs w:val="16"/>
              </w:rPr>
              <w:t xml:space="preserve"> se pencha pour rectifier la position de sa cravate.</w:t>
            </w:r>
            <w:r w:rsidR="00904827" w:rsidRPr="0014213D">
              <w:rPr>
                <w:rFonts w:ascii="Times New Roman" w:hAnsi="Times New Roman" w:cs="Times New Roman"/>
                <w:sz w:val="16"/>
                <w:szCs w:val="16"/>
              </w:rPr>
              <w:t xml:space="preserve"> </w:t>
            </w:r>
            <w:r w:rsidRPr="0014213D">
              <w:rPr>
                <w:rFonts w:ascii="Times New Roman" w:hAnsi="Times New Roman" w:cs="Times New Roman"/>
                <w:sz w:val="16"/>
                <w:szCs w:val="16"/>
              </w:rPr>
              <w:t>- Là, sous ma main, cette double fermeture –tandis qu’il est distrait et regarde au loin devant lui- joue, ma foi ! plus aisément encore qu’on eût cru. Si je puis compter jusqu’à douze, sans me presser, avant de voir dans la campagne quelque feu, le tapir est sauvé. Je commence : Une ; deux ; trois ; quatre ; (lentement ! lentement !) cinq ; six ; sept ; huit ; neuf… Dix, un feu…</w:t>
            </w:r>
            <w:r w:rsidR="00904827" w:rsidRPr="0014213D">
              <w:rPr>
                <w:rFonts w:ascii="Times New Roman" w:hAnsi="Times New Roman" w:cs="Times New Roman"/>
                <w:sz w:val="16"/>
                <w:szCs w:val="16"/>
              </w:rPr>
              <w:t xml:space="preserve"> </w:t>
            </w:r>
            <w:proofErr w:type="spellStart"/>
            <w:r w:rsidRPr="0014213D">
              <w:rPr>
                <w:rFonts w:ascii="Times New Roman" w:hAnsi="Times New Roman" w:cs="Times New Roman"/>
                <w:sz w:val="16"/>
                <w:szCs w:val="16"/>
              </w:rPr>
              <w:t>Fleurissoire</w:t>
            </w:r>
            <w:proofErr w:type="spellEnd"/>
            <w:r w:rsidRPr="0014213D">
              <w:rPr>
                <w:rFonts w:ascii="Times New Roman" w:hAnsi="Times New Roman" w:cs="Times New Roman"/>
                <w:sz w:val="16"/>
                <w:szCs w:val="16"/>
              </w:rPr>
              <w:t xml:space="preserve"> ne poussa pas un cri.</w:t>
            </w:r>
          </w:p>
        </w:tc>
      </w:tr>
    </w:tbl>
    <w:p w:rsidR="00F266F9" w:rsidRPr="002E61DF" w:rsidRDefault="00F266F9" w:rsidP="00F266F9">
      <w:pPr>
        <w:rPr>
          <w:rFonts w:ascii="Times New Roman" w:hAnsi="Times New Roman" w:cs="Times New Roman"/>
        </w:rPr>
      </w:pPr>
    </w:p>
    <w:p w:rsidR="00F266F9" w:rsidRPr="002E61DF" w:rsidRDefault="00F266F9">
      <w:pPr>
        <w:rPr>
          <w:rFonts w:ascii="Times New Roman" w:hAnsi="Times New Roman" w:cs="Times New Roman"/>
        </w:rPr>
      </w:pPr>
      <w:r w:rsidRPr="002E61DF">
        <w:rPr>
          <w:rFonts w:ascii="Times New Roman" w:hAnsi="Times New Roman" w:cs="Times New Roman"/>
        </w:rPr>
        <w:t xml:space="preserve">C’est donc un acte accompli sans fondement par suite d’une décision arbitraire, issue du hasard ou d’un pur caprice. Ici, moins on a de raison pour faire ce qu’on fait, plus on est libre. </w:t>
      </w:r>
      <w:r w:rsidR="00904827">
        <w:rPr>
          <w:rFonts w:ascii="Times New Roman" w:hAnsi="Times New Roman" w:cs="Times New Roman"/>
        </w:rPr>
        <w:t>(Pb : plus c’est absurde, plus on est libre ?)</w:t>
      </w:r>
    </w:p>
    <w:p w:rsidR="00904827" w:rsidRDefault="00904827">
      <w:pPr>
        <w:rPr>
          <w:rFonts w:ascii="Times New Roman" w:hAnsi="Times New Roman" w:cs="Times New Roman"/>
        </w:rPr>
      </w:pPr>
      <w:r>
        <w:rPr>
          <w:rFonts w:ascii="Times New Roman" w:hAnsi="Times New Roman" w:cs="Times New Roman"/>
        </w:rPr>
        <w:br w:type="page"/>
      </w:r>
    </w:p>
    <w:p w:rsidR="00F266F9" w:rsidRPr="002E61DF" w:rsidRDefault="00F266F9" w:rsidP="00F266F9">
      <w:pPr>
        <w:rPr>
          <w:rFonts w:ascii="Times New Roman" w:hAnsi="Times New Roman" w:cs="Times New Roman"/>
        </w:rPr>
      </w:pPr>
    </w:p>
    <w:p w:rsidR="00F266F9" w:rsidRPr="002E61DF" w:rsidRDefault="00F266F9" w:rsidP="00F266F9">
      <w:pPr>
        <w:jc w:val="center"/>
        <w:rPr>
          <w:rFonts w:ascii="Times New Roman" w:hAnsi="Times New Roman" w:cs="Times New Roman"/>
          <w:b/>
          <w:color w:val="FF0000"/>
        </w:rPr>
      </w:pPr>
      <w:r w:rsidRPr="002E61DF">
        <w:rPr>
          <w:rFonts w:ascii="Times New Roman" w:hAnsi="Times New Roman" w:cs="Times New Roman"/>
          <w:b/>
          <w:color w:val="FF0000"/>
        </w:rPr>
        <w:t>II- Le libre-arbitre, une illusion</w:t>
      </w:r>
    </w:p>
    <w:p w:rsidR="00020546" w:rsidRPr="00904827" w:rsidRDefault="00020546" w:rsidP="00020546">
      <w:pPr>
        <w:rPr>
          <w:rFonts w:ascii="Times New Roman" w:hAnsi="Times New Roman" w:cs="Times New Roman"/>
          <w:b/>
          <w:u w:val="single"/>
        </w:rPr>
      </w:pPr>
      <w:r w:rsidRPr="00904827">
        <w:rPr>
          <w:rFonts w:ascii="Times New Roman" w:hAnsi="Times New Roman" w:cs="Times New Roman"/>
          <w:b/>
          <w:u w:val="single"/>
        </w:rPr>
        <w:t>A- L’illusion du libre-arbitre : Spinoza</w:t>
      </w:r>
    </w:p>
    <w:tbl>
      <w:tblPr>
        <w:tblStyle w:val="Grilledutableau"/>
        <w:tblW w:w="0" w:type="auto"/>
        <w:tblInd w:w="108" w:type="dxa"/>
        <w:tblLook w:val="04A0"/>
      </w:tblPr>
      <w:tblGrid>
        <w:gridCol w:w="10348"/>
      </w:tblGrid>
      <w:tr w:rsidR="00F266F9" w:rsidRPr="002E61DF" w:rsidTr="00904827">
        <w:tc>
          <w:tcPr>
            <w:tcW w:w="10348" w:type="dxa"/>
          </w:tcPr>
          <w:p w:rsidR="00F266F9" w:rsidRPr="002E61DF" w:rsidRDefault="00F266F9" w:rsidP="00F266F9">
            <w:pPr>
              <w:pStyle w:val="Paragraphedeliste"/>
              <w:numPr>
                <w:ilvl w:val="0"/>
                <w:numId w:val="1"/>
              </w:numPr>
              <w:jc w:val="both"/>
              <w:rPr>
                <w:rFonts w:ascii="Times New Roman" w:hAnsi="Times New Roman" w:cs="Times New Roman"/>
                <w:b/>
              </w:rPr>
            </w:pPr>
            <w:r w:rsidRPr="002E61DF">
              <w:rPr>
                <w:rFonts w:ascii="Times New Roman" w:hAnsi="Times New Roman" w:cs="Times New Roman"/>
                <w:b/>
              </w:rPr>
              <w:t xml:space="preserve">Vidéo </w:t>
            </w:r>
            <w:proofErr w:type="spellStart"/>
            <w:r w:rsidRPr="002E61DF">
              <w:rPr>
                <w:rFonts w:ascii="Times New Roman" w:hAnsi="Times New Roman" w:cs="Times New Roman"/>
                <w:b/>
              </w:rPr>
              <w:t>North</w:t>
            </w:r>
            <w:proofErr w:type="spellEnd"/>
            <w:r w:rsidRPr="002E61DF">
              <w:rPr>
                <w:rFonts w:ascii="Times New Roman" w:hAnsi="Times New Roman" w:cs="Times New Roman"/>
                <w:b/>
              </w:rPr>
              <w:t xml:space="preserve"> sur Spinoza : « aurais-je pu ne pas manger cette pomme ? » </w:t>
            </w:r>
            <w:r w:rsidR="00702C1F">
              <w:rPr>
                <w:rFonts w:ascii="Times New Roman" w:hAnsi="Times New Roman" w:cs="Times New Roman"/>
                <w:b/>
              </w:rPr>
              <w:t>(</w:t>
            </w:r>
            <w:hyperlink r:id="rId5" w:history="1">
              <w:r w:rsidR="00702C1F">
                <w:rPr>
                  <w:rStyle w:val="Lienhypertexte"/>
                </w:rPr>
                <w:t xml:space="preserve">Le Coup de Phil' #10 - Le Déterminisme de Spinoza - </w:t>
              </w:r>
              <w:proofErr w:type="spellStart"/>
              <w:r w:rsidR="00702C1F">
                <w:rPr>
                  <w:rStyle w:val="Lienhypertexte"/>
                </w:rPr>
                <w:t>YouTube</w:t>
              </w:r>
              <w:proofErr w:type="spellEnd"/>
            </w:hyperlink>
            <w:r w:rsidR="00702C1F">
              <w:t>)</w:t>
            </w:r>
          </w:p>
          <w:p w:rsidR="00F266F9" w:rsidRPr="002E61DF" w:rsidRDefault="00F266F9" w:rsidP="00F266F9">
            <w:pPr>
              <w:pStyle w:val="Paragraphedeliste"/>
              <w:ind w:left="0"/>
              <w:jc w:val="both"/>
              <w:rPr>
                <w:rFonts w:ascii="Times New Roman" w:hAnsi="Times New Roman" w:cs="Times New Roman"/>
                <w:b/>
              </w:rPr>
            </w:pPr>
          </w:p>
          <w:p w:rsidR="00F266F9" w:rsidRPr="002E61DF" w:rsidRDefault="00F266F9" w:rsidP="00F266F9">
            <w:pPr>
              <w:jc w:val="both"/>
              <w:rPr>
                <w:rFonts w:ascii="Times New Roman" w:hAnsi="Times New Roman" w:cs="Times New Roman"/>
              </w:rPr>
            </w:pPr>
            <w:r w:rsidRPr="002E61DF">
              <w:rPr>
                <w:rFonts w:ascii="Times New Roman" w:hAnsi="Times New Roman" w:cs="Times New Roman"/>
              </w:rPr>
              <w:t>Ici il montre que Spinoza répond négativement : parce que tout dans le monde obéit au déterminisme, et que par conséquent « l’homme n’est pas un empire dans un empire »</w:t>
            </w:r>
          </w:p>
          <w:p w:rsidR="00F266F9" w:rsidRDefault="00F266F9" w:rsidP="00F266F9">
            <w:pPr>
              <w:pStyle w:val="Paragraphedeliste"/>
              <w:rPr>
                <w:rFonts w:ascii="Times New Roman" w:hAnsi="Times New Roman" w:cs="Times New Roman"/>
              </w:rPr>
            </w:pPr>
          </w:p>
          <w:p w:rsidR="00761EDC" w:rsidRPr="002E61DF" w:rsidRDefault="00761EDC" w:rsidP="00F266F9">
            <w:pPr>
              <w:pStyle w:val="Paragraphedeliste"/>
              <w:rPr>
                <w:rFonts w:ascii="Times New Roman" w:hAnsi="Times New Roman" w:cs="Times New Roman"/>
              </w:rPr>
            </w:pPr>
          </w:p>
          <w:p w:rsidR="00F266F9" w:rsidRPr="002E61DF" w:rsidRDefault="00F266F9" w:rsidP="00F266F9">
            <w:pPr>
              <w:pStyle w:val="Paragraphedeliste"/>
              <w:numPr>
                <w:ilvl w:val="0"/>
                <w:numId w:val="1"/>
              </w:numPr>
              <w:jc w:val="both"/>
              <w:rPr>
                <w:rFonts w:ascii="Times New Roman" w:hAnsi="Times New Roman" w:cs="Times New Roman"/>
              </w:rPr>
            </w:pPr>
            <w:r w:rsidRPr="002E61DF">
              <w:rPr>
                <w:rFonts w:ascii="Times New Roman" w:hAnsi="Times New Roman" w:cs="Times New Roman"/>
              </w:rPr>
              <w:t>Tout ce qui existe est nécessaire (relations de causes et d’effets)</w:t>
            </w:r>
          </w:p>
          <w:p w:rsidR="00F266F9" w:rsidRPr="002E61DF" w:rsidRDefault="00F266F9" w:rsidP="00F266F9">
            <w:pPr>
              <w:pStyle w:val="Paragraphedeliste"/>
              <w:numPr>
                <w:ilvl w:val="0"/>
                <w:numId w:val="1"/>
              </w:numPr>
              <w:jc w:val="both"/>
              <w:rPr>
                <w:rFonts w:ascii="Times New Roman" w:hAnsi="Times New Roman" w:cs="Times New Roman"/>
              </w:rPr>
            </w:pPr>
            <w:r w:rsidRPr="002E61DF">
              <w:rPr>
                <w:rFonts w:ascii="Times New Roman" w:hAnsi="Times New Roman" w:cs="Times New Roman"/>
              </w:rPr>
              <w:t xml:space="preserve">Attention cependant à distinguer déterminisme et fatalisme : le fatalisme : « c’est écrit » ; quoi qu’on fasse, ça arrivera ; </w:t>
            </w:r>
            <w:proofErr w:type="spellStart"/>
            <w:r w:rsidRPr="002E61DF">
              <w:rPr>
                <w:rFonts w:ascii="Times New Roman" w:hAnsi="Times New Roman" w:cs="Times New Roman"/>
              </w:rPr>
              <w:t>dét</w:t>
            </w:r>
            <w:proofErr w:type="spellEnd"/>
            <w:r w:rsidRPr="002E61DF">
              <w:rPr>
                <w:rFonts w:ascii="Times New Roman" w:hAnsi="Times New Roman" w:cs="Times New Roman"/>
              </w:rPr>
              <w:t> : que SI cause (cf. film Destination finale)</w:t>
            </w:r>
          </w:p>
          <w:p w:rsidR="00F266F9" w:rsidRPr="002E61DF" w:rsidRDefault="00F266F9" w:rsidP="00F266F9">
            <w:pPr>
              <w:jc w:val="both"/>
              <w:rPr>
                <w:rFonts w:ascii="Times New Roman" w:hAnsi="Times New Roman" w:cs="Times New Roman"/>
              </w:rPr>
            </w:pPr>
          </w:p>
          <w:p w:rsidR="00F266F9" w:rsidRPr="002E61DF" w:rsidRDefault="00F266F9" w:rsidP="00F266F9">
            <w:pPr>
              <w:pStyle w:val="Paragraphedeliste"/>
              <w:numPr>
                <w:ilvl w:val="0"/>
                <w:numId w:val="1"/>
              </w:numPr>
              <w:jc w:val="both"/>
              <w:rPr>
                <w:rFonts w:ascii="Times New Roman" w:hAnsi="Times New Roman" w:cs="Times New Roman"/>
              </w:rPr>
            </w:pPr>
            <w:r w:rsidRPr="002E61DF">
              <w:rPr>
                <w:rFonts w:ascii="Times New Roman" w:hAnsi="Times New Roman" w:cs="Times New Roman"/>
              </w:rPr>
              <w:t xml:space="preserve">Croire que j’aurais pu ne pas c’est absurde : c’est croire qu’il existe des événements sans cause ! </w:t>
            </w:r>
          </w:p>
          <w:p w:rsidR="00F266F9" w:rsidRPr="002E61DF" w:rsidRDefault="00F266F9" w:rsidP="00F266F9">
            <w:pPr>
              <w:pStyle w:val="Paragraphedeliste"/>
              <w:rPr>
                <w:rFonts w:ascii="Times New Roman" w:hAnsi="Times New Roman" w:cs="Times New Roman"/>
              </w:rPr>
            </w:pPr>
          </w:p>
          <w:p w:rsidR="00F266F9" w:rsidRPr="002E61DF" w:rsidRDefault="00F266F9" w:rsidP="00F266F9">
            <w:pPr>
              <w:pStyle w:val="Paragraphedeliste"/>
              <w:numPr>
                <w:ilvl w:val="0"/>
                <w:numId w:val="1"/>
              </w:numPr>
              <w:jc w:val="both"/>
              <w:rPr>
                <w:rFonts w:ascii="Times New Roman" w:hAnsi="Times New Roman" w:cs="Times New Roman"/>
              </w:rPr>
            </w:pPr>
            <w:r w:rsidRPr="002E61DF">
              <w:rPr>
                <w:rFonts w:ascii="Times New Roman" w:hAnsi="Times New Roman" w:cs="Times New Roman"/>
              </w:rPr>
              <w:t xml:space="preserve">Scène du tribunal : pas de libre-arbitre mais éducation, gènes, circonstances, etc. </w:t>
            </w:r>
          </w:p>
          <w:p w:rsidR="00F266F9" w:rsidRPr="002E61DF" w:rsidRDefault="00F266F9" w:rsidP="00F266F9">
            <w:pPr>
              <w:pStyle w:val="Paragraphedeliste"/>
              <w:ind w:left="0"/>
              <w:jc w:val="both"/>
              <w:rPr>
                <w:rFonts w:ascii="Times New Roman" w:hAnsi="Times New Roman" w:cs="Times New Roman"/>
                <w:b/>
              </w:rPr>
            </w:pPr>
          </w:p>
          <w:p w:rsidR="00F266F9" w:rsidRPr="002E61DF" w:rsidRDefault="00F266F9" w:rsidP="00F266F9">
            <w:pPr>
              <w:pStyle w:val="Paragraphedeliste"/>
              <w:numPr>
                <w:ilvl w:val="0"/>
                <w:numId w:val="1"/>
              </w:numPr>
              <w:jc w:val="both"/>
              <w:rPr>
                <w:rFonts w:ascii="Times New Roman" w:hAnsi="Times New Roman" w:cs="Times New Roman"/>
                <w:b/>
              </w:rPr>
            </w:pPr>
            <w:r w:rsidRPr="002E61DF">
              <w:rPr>
                <w:rFonts w:ascii="Times New Roman" w:hAnsi="Times New Roman" w:cs="Times New Roman"/>
                <w:b/>
              </w:rPr>
              <w:t>Mais Spinoza ne s’en lamente pas : être libre c’est connaître et comprendre pour moins subir</w:t>
            </w:r>
          </w:p>
          <w:p w:rsidR="00F266F9" w:rsidRPr="002E61DF" w:rsidRDefault="00F266F9" w:rsidP="00F266F9">
            <w:pPr>
              <w:pStyle w:val="Paragraphedeliste"/>
              <w:ind w:left="0"/>
              <w:jc w:val="both"/>
              <w:rPr>
                <w:rFonts w:ascii="Times New Roman" w:hAnsi="Times New Roman" w:cs="Times New Roman"/>
                <w:b/>
              </w:rPr>
            </w:pPr>
          </w:p>
        </w:tc>
      </w:tr>
    </w:tbl>
    <w:p w:rsidR="00DC6746" w:rsidRPr="002E61DF" w:rsidRDefault="00DC6746" w:rsidP="00DC6746">
      <w:pPr>
        <w:jc w:val="both"/>
        <w:rPr>
          <w:rFonts w:ascii="Times New Roman" w:hAnsi="Times New Roman" w:cs="Times New Roman"/>
        </w:rPr>
      </w:pPr>
    </w:p>
    <w:tbl>
      <w:tblPr>
        <w:tblStyle w:val="Grilledutableau"/>
        <w:tblW w:w="10348" w:type="dxa"/>
        <w:tblInd w:w="108" w:type="dxa"/>
        <w:tblLook w:val="04A0"/>
      </w:tblPr>
      <w:tblGrid>
        <w:gridCol w:w="10348"/>
      </w:tblGrid>
      <w:tr w:rsidR="00020546" w:rsidRPr="002E61DF" w:rsidTr="00904827">
        <w:tc>
          <w:tcPr>
            <w:tcW w:w="10348" w:type="dxa"/>
          </w:tcPr>
          <w:p w:rsidR="00020546" w:rsidRPr="00904827" w:rsidRDefault="00020546" w:rsidP="00020546">
            <w:pPr>
              <w:jc w:val="center"/>
              <w:rPr>
                <w:rFonts w:ascii="Times New Roman" w:hAnsi="Times New Roman" w:cs="Times New Roman"/>
                <w:b/>
                <w:i/>
                <w:sz w:val="20"/>
                <w:szCs w:val="20"/>
              </w:rPr>
            </w:pPr>
            <w:r w:rsidRPr="00904827">
              <w:rPr>
                <w:rFonts w:ascii="Times New Roman" w:hAnsi="Times New Roman" w:cs="Times New Roman"/>
                <w:b/>
                <w:sz w:val="20"/>
                <w:szCs w:val="20"/>
              </w:rPr>
              <w:t xml:space="preserve">Spinoza, </w:t>
            </w:r>
            <w:r w:rsidRPr="00904827">
              <w:rPr>
                <w:rFonts w:ascii="Times New Roman" w:hAnsi="Times New Roman" w:cs="Times New Roman"/>
                <w:b/>
                <w:i/>
                <w:sz w:val="20"/>
                <w:szCs w:val="20"/>
              </w:rPr>
              <w:t>Lettre 58 à Schuller</w:t>
            </w:r>
          </w:p>
          <w:p w:rsidR="00020546" w:rsidRPr="00904827" w:rsidRDefault="00020546" w:rsidP="00020546">
            <w:pPr>
              <w:jc w:val="both"/>
              <w:rPr>
                <w:rFonts w:ascii="Times New Roman" w:hAnsi="Times New Roman" w:cs="Times New Roman"/>
                <w:sz w:val="20"/>
                <w:szCs w:val="20"/>
              </w:rPr>
            </w:pPr>
            <w:r w:rsidRPr="00904827">
              <w:rPr>
                <w:rFonts w:ascii="Times New Roman" w:hAnsi="Times New Roman" w:cs="Times New Roman"/>
                <w:sz w:val="20"/>
                <w:szCs w:val="20"/>
              </w:rPr>
              <w:t>Pour rendre cela clair et intelligible, concevons une chose très simple : une pierre par exemple reçoit d’une cause extérieure qui la pousse, une certaine quantité de mouvement et, l’impulsion de la cause extérieure venant à cesser, elle continuera à se mouvoir nécessairement. Cette persistance de la pierre dans le mouvement est une contrainte, non parce qu’elle est nécessaire, mais parce qu’elle doit être définie par l’impulsion d’une cause extérieure. Et ce qui est vrai de la pierre, il faut l’entendre de toute chose singulière (…) parce que toute chose singulière est nécessairement déterminée par une cause extérieure à exister et à agir d’une certaine manière déterminée.</w:t>
            </w:r>
          </w:p>
          <w:p w:rsidR="00020546" w:rsidRPr="002E61DF" w:rsidRDefault="00020546" w:rsidP="00020546">
            <w:pPr>
              <w:jc w:val="both"/>
              <w:rPr>
                <w:rFonts w:ascii="Times New Roman" w:hAnsi="Times New Roman" w:cs="Times New Roman"/>
                <w:b/>
              </w:rPr>
            </w:pPr>
            <w:r w:rsidRPr="00904827">
              <w:rPr>
                <w:rFonts w:ascii="Times New Roman" w:hAnsi="Times New Roman" w:cs="Times New Roman"/>
                <w:sz w:val="20"/>
                <w:szCs w:val="20"/>
              </w:rPr>
              <w:t>Concevez maintenant, si vous voulez bien, que la pierre tandis qu’elle continue à se mouvoir, pense et sache qu’elle fait effort, autant qu’elle peut, pour se mouvoir. Cette pierre, assurément, puisqu’elle a conscience de son effort seulement et qu’elle n’est en aucune façon indifférente, croira qu’elle est très libre et qu’elle ne persévère sans son mouvement que parce qu’elle le veut. Telle est cette liberté humaine que tous se vantent de posséder et qui consiste en cela seul que les hommes ont conscience de leurs appétits et ignorent les causes qui les déterminent</w:t>
            </w:r>
            <w:r w:rsidRPr="002E61DF">
              <w:t> </w:t>
            </w:r>
          </w:p>
        </w:tc>
      </w:tr>
    </w:tbl>
    <w:p w:rsidR="00020546" w:rsidRPr="002E61DF" w:rsidRDefault="00020546" w:rsidP="00020546">
      <w:pPr>
        <w:rPr>
          <w:rFonts w:ascii="Times New Roman" w:hAnsi="Times New Roman" w:cs="Times New Roman"/>
        </w:rPr>
      </w:pPr>
      <w:r w:rsidRPr="002E61DF">
        <w:rPr>
          <w:rFonts w:ascii="Times New Roman" w:hAnsi="Times New Roman" w:cs="Times New Roman"/>
        </w:rPr>
        <w:tab/>
      </w:r>
    </w:p>
    <w:p w:rsidR="00020546" w:rsidRPr="002E61DF" w:rsidRDefault="00020546" w:rsidP="00020546">
      <w:pPr>
        <w:spacing w:after="0" w:line="240" w:lineRule="auto"/>
        <w:ind w:left="360"/>
        <w:jc w:val="both"/>
        <w:rPr>
          <w:rFonts w:ascii="Times New Roman" w:hAnsi="Times New Roman" w:cs="Times New Roman"/>
          <w:b/>
        </w:rPr>
      </w:pPr>
      <w:r w:rsidRPr="002E61DF">
        <w:rPr>
          <w:rFonts w:ascii="Times New Roman" w:hAnsi="Times New Roman" w:cs="Times New Roman"/>
          <w:b/>
        </w:rPr>
        <w:t>1)</w:t>
      </w:r>
      <w:r w:rsidR="00904827">
        <w:rPr>
          <w:rFonts w:ascii="Times New Roman" w:hAnsi="Times New Roman" w:cs="Times New Roman"/>
          <w:b/>
        </w:rPr>
        <w:t xml:space="preserve"> </w:t>
      </w:r>
      <w:r w:rsidRPr="002E61DF">
        <w:rPr>
          <w:rFonts w:ascii="Times New Roman" w:hAnsi="Times New Roman" w:cs="Times New Roman"/>
          <w:b/>
        </w:rPr>
        <w:t>La pierre est contrainte, comme tout objet existant</w:t>
      </w:r>
    </w:p>
    <w:p w:rsidR="00020546" w:rsidRPr="002E61DF" w:rsidRDefault="00020546" w:rsidP="00020546">
      <w:pPr>
        <w:spacing w:after="0" w:line="240" w:lineRule="auto"/>
        <w:ind w:left="360"/>
        <w:jc w:val="both"/>
        <w:rPr>
          <w:rFonts w:ascii="Times New Roman" w:hAnsi="Times New Roman" w:cs="Times New Roman"/>
          <w:u w:val="single"/>
        </w:rPr>
      </w:pPr>
    </w:p>
    <w:p w:rsidR="00020546" w:rsidRPr="002E61DF" w:rsidRDefault="00020546" w:rsidP="00020546">
      <w:pPr>
        <w:jc w:val="both"/>
        <w:rPr>
          <w:rFonts w:ascii="Times New Roman" w:hAnsi="Times New Roman" w:cs="Times New Roman"/>
        </w:rPr>
      </w:pPr>
      <w:r w:rsidRPr="002E61DF">
        <w:rPr>
          <w:rFonts w:ascii="Times New Roman" w:hAnsi="Times New Roman" w:cs="Times New Roman"/>
        </w:rPr>
        <w:t xml:space="preserve">La pierre reçoit d’une cause extérieure qui la pousse, une certaine quantité de mouvement, et, l’impulsion venant à cesser, elle continuera à se mouvoir nécessairement (c’est le principe d’inertie). </w:t>
      </w:r>
    </w:p>
    <w:p w:rsidR="00020546" w:rsidRPr="002E61DF" w:rsidRDefault="00020546" w:rsidP="00020546">
      <w:pPr>
        <w:jc w:val="both"/>
        <w:rPr>
          <w:rFonts w:ascii="Times New Roman" w:hAnsi="Times New Roman" w:cs="Times New Roman"/>
        </w:rPr>
      </w:pPr>
      <w:r w:rsidRPr="002E61DF">
        <w:rPr>
          <w:rFonts w:ascii="Times New Roman" w:hAnsi="Times New Roman" w:cs="Times New Roman"/>
        </w:rPr>
        <w:t>Le fait d’avancer est-il un acte libre ? Non : « cette persistance de la pierre dans son mouvement est une contrainte ». Pourquoi ? Parce que ce qui détermine ce mouvement est une cause extérieure (« parce qu’elle doit être définie par l’impulsion de causes externes ») –si la cause du mouvement était interne, elle serait libre.</w:t>
      </w:r>
    </w:p>
    <w:p w:rsidR="00020546" w:rsidRPr="002E61DF" w:rsidRDefault="00020546" w:rsidP="00020546">
      <w:pPr>
        <w:jc w:val="both"/>
        <w:rPr>
          <w:rFonts w:ascii="Times New Roman" w:hAnsi="Times New Roman" w:cs="Times New Roman"/>
        </w:rPr>
      </w:pPr>
      <w:r w:rsidRPr="002E61DF">
        <w:rPr>
          <w:rFonts w:ascii="Times New Roman" w:hAnsi="Times New Roman" w:cs="Times New Roman"/>
        </w:rPr>
        <w:t xml:space="preserve">Pour Spinoza, cela vaut de l’homme, qui n’est pas « un empire dans un empire ». Le fait d’être doué de conscience et de volonté n’y change rien. Il obéit aux mêmes lois que le reste de l’univers, même s’il n’en a pas conscience. Nos choix ne sont pas plus libres que la chute d’une pierre. </w:t>
      </w:r>
    </w:p>
    <w:p w:rsidR="00020546" w:rsidRPr="002E61DF" w:rsidRDefault="00020546" w:rsidP="00020546">
      <w:pPr>
        <w:pStyle w:val="Paragraphedeliste"/>
        <w:spacing w:after="0" w:line="240" w:lineRule="auto"/>
        <w:jc w:val="both"/>
        <w:rPr>
          <w:rFonts w:ascii="Times New Roman" w:hAnsi="Times New Roman" w:cs="Times New Roman"/>
          <w:b/>
        </w:rPr>
      </w:pPr>
      <w:r w:rsidRPr="002E61DF">
        <w:rPr>
          <w:rFonts w:ascii="Times New Roman" w:hAnsi="Times New Roman" w:cs="Times New Roman"/>
          <w:b/>
        </w:rPr>
        <w:t>2)</w:t>
      </w:r>
      <w:r w:rsidR="00904827">
        <w:rPr>
          <w:rFonts w:ascii="Times New Roman" w:hAnsi="Times New Roman" w:cs="Times New Roman"/>
          <w:b/>
        </w:rPr>
        <w:t xml:space="preserve"> </w:t>
      </w:r>
      <w:r w:rsidRPr="002E61DF">
        <w:rPr>
          <w:rFonts w:ascii="Times New Roman" w:hAnsi="Times New Roman" w:cs="Times New Roman"/>
          <w:b/>
        </w:rPr>
        <w:t xml:space="preserve">D’où viennent alors les fausses conceptions que se font les hommes ? </w:t>
      </w:r>
    </w:p>
    <w:p w:rsidR="00020546" w:rsidRPr="002E61DF" w:rsidRDefault="00020546" w:rsidP="00020546">
      <w:pPr>
        <w:pStyle w:val="Paragraphedeliste"/>
        <w:spacing w:after="0" w:line="240" w:lineRule="auto"/>
        <w:jc w:val="both"/>
        <w:rPr>
          <w:rFonts w:ascii="Times New Roman" w:hAnsi="Times New Roman" w:cs="Times New Roman"/>
          <w:u w:val="single"/>
        </w:rPr>
      </w:pPr>
    </w:p>
    <w:p w:rsidR="00020546" w:rsidRPr="002E61DF" w:rsidRDefault="00020546" w:rsidP="00020546">
      <w:pPr>
        <w:jc w:val="both"/>
        <w:rPr>
          <w:rFonts w:ascii="Times New Roman" w:hAnsi="Times New Roman" w:cs="Times New Roman"/>
        </w:rPr>
      </w:pPr>
      <w:r w:rsidRPr="002E61DF">
        <w:rPr>
          <w:rFonts w:ascii="Times New Roman" w:hAnsi="Times New Roman" w:cs="Times New Roman"/>
        </w:rPr>
        <w:t xml:space="preserve">Spinoza complique ici l’exemple de la pierre. « Si la pierre, tout d’un coup, était douée de conscience ». La pierre a été lancée, elle a quitté la main, elle continue d’avancer. Elle acquiert alors la conscience. Que va-t-elle percevoir ? </w:t>
      </w:r>
    </w:p>
    <w:p w:rsidR="00020546" w:rsidRPr="002E61DF" w:rsidRDefault="00020546" w:rsidP="00020546">
      <w:pPr>
        <w:pStyle w:val="Paragraphedeliste"/>
        <w:numPr>
          <w:ilvl w:val="0"/>
          <w:numId w:val="3"/>
        </w:numPr>
        <w:spacing w:after="0" w:line="240" w:lineRule="auto"/>
        <w:jc w:val="both"/>
        <w:rPr>
          <w:rFonts w:ascii="Times New Roman" w:hAnsi="Times New Roman" w:cs="Times New Roman"/>
        </w:rPr>
      </w:pPr>
      <w:r w:rsidRPr="002E61DF">
        <w:rPr>
          <w:rFonts w:ascii="Times New Roman" w:hAnsi="Times New Roman" w:cs="Times New Roman"/>
        </w:rPr>
        <w:t>Elle se rend compte qu’elle avance</w:t>
      </w:r>
    </w:p>
    <w:p w:rsidR="00020546" w:rsidRPr="002E61DF" w:rsidRDefault="00020546" w:rsidP="00020546">
      <w:pPr>
        <w:pStyle w:val="Paragraphedeliste"/>
        <w:numPr>
          <w:ilvl w:val="0"/>
          <w:numId w:val="3"/>
        </w:numPr>
        <w:spacing w:after="0" w:line="240" w:lineRule="auto"/>
        <w:jc w:val="both"/>
        <w:rPr>
          <w:rFonts w:ascii="Times New Roman" w:hAnsi="Times New Roman" w:cs="Times New Roman"/>
        </w:rPr>
      </w:pPr>
      <w:r w:rsidRPr="002E61DF">
        <w:rPr>
          <w:rFonts w:ascii="Times New Roman" w:hAnsi="Times New Roman" w:cs="Times New Roman"/>
        </w:rPr>
        <w:t>Elle sent en elle le désir, la volonté d’avancer</w:t>
      </w:r>
    </w:p>
    <w:p w:rsidR="00020546" w:rsidRPr="002E61DF" w:rsidRDefault="00020546" w:rsidP="00020546">
      <w:pPr>
        <w:pStyle w:val="Paragraphedeliste"/>
        <w:numPr>
          <w:ilvl w:val="0"/>
          <w:numId w:val="3"/>
        </w:numPr>
        <w:spacing w:after="0" w:line="240" w:lineRule="auto"/>
        <w:jc w:val="both"/>
        <w:rPr>
          <w:rFonts w:ascii="Times New Roman" w:hAnsi="Times New Roman" w:cs="Times New Roman"/>
        </w:rPr>
      </w:pPr>
      <w:r w:rsidRPr="002E61DF">
        <w:rPr>
          <w:rFonts w:ascii="Times New Roman" w:hAnsi="Times New Roman" w:cs="Times New Roman"/>
        </w:rPr>
        <w:t>Elle va alors croire qu’elle est la seule cause de son mouvement, et qu’elle avance uniquement parce qu’elle le veut. La vraie cause du mouvement est maintenant loin derrière elle, cachée à sa vue.</w:t>
      </w:r>
    </w:p>
    <w:p w:rsidR="00020546" w:rsidRPr="002E61DF" w:rsidRDefault="00020546" w:rsidP="00020546">
      <w:pPr>
        <w:pStyle w:val="Paragraphedeliste"/>
        <w:spacing w:after="0" w:line="240" w:lineRule="auto"/>
        <w:jc w:val="both"/>
        <w:rPr>
          <w:rFonts w:ascii="Times New Roman" w:hAnsi="Times New Roman" w:cs="Times New Roman"/>
        </w:rPr>
      </w:pPr>
    </w:p>
    <w:p w:rsidR="00020546" w:rsidRPr="002E61DF" w:rsidRDefault="00020546" w:rsidP="00020546">
      <w:pPr>
        <w:rPr>
          <w:rFonts w:ascii="Times New Roman" w:hAnsi="Times New Roman" w:cs="Times New Roman"/>
        </w:rPr>
      </w:pPr>
      <w:r w:rsidRPr="002E61DF">
        <w:rPr>
          <w:rFonts w:ascii="Times New Roman" w:hAnsi="Times New Roman" w:cs="Times New Roman"/>
        </w:rPr>
        <w:lastRenderedPageBreak/>
        <w:t xml:space="preserve">D’où : le libre arbitre est bien un préjugé. Tous nos choix sont déterminés par des causes antérieures. Les hommes sont déterminés dans tous leurs actes, et en plus, ils ignorent qu’ils le sont. </w:t>
      </w:r>
    </w:p>
    <w:p w:rsidR="00020546" w:rsidRPr="00904827" w:rsidRDefault="00020546" w:rsidP="00020546">
      <w:pPr>
        <w:rPr>
          <w:rFonts w:ascii="Times New Roman" w:hAnsi="Times New Roman" w:cs="Times New Roman"/>
          <w:b/>
          <w:u w:val="single"/>
        </w:rPr>
      </w:pPr>
      <w:r w:rsidRPr="00904827">
        <w:rPr>
          <w:rFonts w:ascii="Times New Roman" w:hAnsi="Times New Roman" w:cs="Times New Roman"/>
          <w:b/>
          <w:u w:val="single"/>
        </w:rPr>
        <w:t>B- Le déterminisme implacable de Laplace</w:t>
      </w:r>
    </w:p>
    <w:p w:rsidR="00020546" w:rsidRPr="002E61DF" w:rsidRDefault="00020546" w:rsidP="00020546">
      <w:pPr>
        <w:rPr>
          <w:rFonts w:ascii="Times New Roman" w:eastAsia="Calibri" w:hAnsi="Times New Roman" w:cs="Times New Roman"/>
        </w:rPr>
      </w:pPr>
      <w:r w:rsidRPr="002E61DF">
        <w:rPr>
          <w:rFonts w:ascii="Times New Roman" w:eastAsia="Calibri" w:hAnsi="Times New Roman" w:cs="Times New Roman"/>
        </w:rPr>
        <w:t>Le monde est supposé obéir à des lois, qui gouvernent la nature mais également l’esprit de l’homme.</w:t>
      </w:r>
    </w:p>
    <w:p w:rsidR="00020546" w:rsidRPr="002E61DF" w:rsidRDefault="00020546" w:rsidP="00020546">
      <w:pPr>
        <w:pStyle w:val="Titre3"/>
        <w:rPr>
          <w:sz w:val="22"/>
          <w:szCs w:val="22"/>
        </w:rPr>
      </w:pPr>
      <w:bookmarkStart w:id="0" w:name="_Toc463326716"/>
      <w:bookmarkStart w:id="1" w:name="_Toc119066620"/>
      <w:r w:rsidRPr="002E61DF">
        <w:rPr>
          <w:sz w:val="22"/>
          <w:szCs w:val="22"/>
        </w:rPr>
        <w:t>1) Définition</w:t>
      </w:r>
      <w:bookmarkEnd w:id="0"/>
      <w:bookmarkEnd w:id="1"/>
      <w:r w:rsidRPr="002E61DF">
        <w:rPr>
          <w:sz w:val="22"/>
          <w:szCs w:val="22"/>
        </w:rPr>
        <w:t xml:space="preserve"> du déterminisme</w:t>
      </w:r>
    </w:p>
    <w:p w:rsidR="00020546" w:rsidRPr="002E61DF" w:rsidRDefault="00020546" w:rsidP="00020546">
      <w:pPr>
        <w:rPr>
          <w:rFonts w:ascii="Times New Roman" w:eastAsia="Calibri" w:hAnsi="Times New Roman" w:cs="Times New Roman"/>
        </w:rPr>
      </w:pPr>
      <w:r w:rsidRPr="002E61DF">
        <w:rPr>
          <w:rFonts w:ascii="Times New Roman" w:eastAsia="Calibri" w:hAnsi="Times New Roman" w:cs="Times New Roman"/>
        </w:rPr>
        <w:t xml:space="preserve">C’est une thèse qui stipule qu’il n’y a pas d’événement sans cause, et que, dans les mêmes conditions, les mêmes causes produisent les </w:t>
      </w:r>
      <w:r w:rsidRPr="002E61DF">
        <w:rPr>
          <w:rFonts w:ascii="Times New Roman" w:hAnsi="Times New Roman" w:cs="Times New Roman"/>
        </w:rPr>
        <w:t>mêmes effets.</w:t>
      </w:r>
    </w:p>
    <w:p w:rsidR="00020546" w:rsidRPr="002E61DF" w:rsidRDefault="00020546" w:rsidP="00020546">
      <w:pPr>
        <w:rPr>
          <w:rFonts w:ascii="Times New Roman" w:eastAsia="Calibri" w:hAnsi="Times New Roman" w:cs="Times New Roman"/>
        </w:rPr>
      </w:pPr>
      <w:r w:rsidRPr="002E61DF">
        <w:rPr>
          <w:rFonts w:ascii="Times New Roman" w:eastAsia="Calibri" w:hAnsi="Times New Roman" w:cs="Times New Roman"/>
        </w:rPr>
        <w:t>Synonyme : principe de causalité</w:t>
      </w:r>
    </w:p>
    <w:p w:rsidR="00020546" w:rsidRPr="002E61DF" w:rsidRDefault="00020546" w:rsidP="00020546">
      <w:pPr>
        <w:rPr>
          <w:rFonts w:ascii="Times New Roman" w:eastAsia="Calibri" w:hAnsi="Times New Roman" w:cs="Times New Roman"/>
        </w:rPr>
      </w:pPr>
      <w:r w:rsidRPr="002E61DF">
        <w:rPr>
          <w:rFonts w:ascii="Times New Roman" w:eastAsia="Calibri" w:hAnsi="Times New Roman" w:cs="Times New Roman"/>
        </w:rPr>
        <w:t xml:space="preserve"> Ce principe du « déterminisme universel » est à la base de la science physique. En effet, il permet :</w:t>
      </w:r>
    </w:p>
    <w:p w:rsidR="00020546" w:rsidRPr="002E61DF" w:rsidRDefault="00020546" w:rsidP="00020546">
      <w:pPr>
        <w:rPr>
          <w:rFonts w:ascii="Times New Roman" w:eastAsia="Calibri" w:hAnsi="Times New Roman" w:cs="Times New Roman"/>
        </w:rPr>
      </w:pPr>
      <w:r w:rsidRPr="002E61DF">
        <w:rPr>
          <w:rFonts w:ascii="Times New Roman" w:eastAsia="Calibri" w:hAnsi="Times New Roman" w:cs="Times New Roman"/>
        </w:rPr>
        <w:t>- d’expliquer le réel, qui obéit à une régularité</w:t>
      </w:r>
    </w:p>
    <w:p w:rsidR="00020546" w:rsidRPr="002E61DF" w:rsidRDefault="00020546" w:rsidP="00020546">
      <w:pPr>
        <w:rPr>
          <w:rFonts w:ascii="Times New Roman" w:eastAsia="Calibri" w:hAnsi="Times New Roman" w:cs="Times New Roman"/>
        </w:rPr>
      </w:pPr>
      <w:r w:rsidRPr="002E61DF">
        <w:rPr>
          <w:rFonts w:ascii="Times New Roman" w:eastAsia="Calibri" w:hAnsi="Times New Roman" w:cs="Times New Roman"/>
        </w:rPr>
        <w:t>- de prédire ce qui va arriver.</w:t>
      </w:r>
    </w:p>
    <w:p w:rsidR="00020546" w:rsidRPr="002E61DF" w:rsidRDefault="00020546" w:rsidP="00020546">
      <w:pPr>
        <w:pStyle w:val="Titre3"/>
        <w:rPr>
          <w:sz w:val="22"/>
          <w:szCs w:val="22"/>
        </w:rPr>
      </w:pPr>
      <w:bookmarkStart w:id="2" w:name="_Toc463326717"/>
      <w:bookmarkStart w:id="3" w:name="_Toc119066621"/>
      <w:r w:rsidRPr="002E61DF">
        <w:rPr>
          <w:sz w:val="22"/>
          <w:szCs w:val="22"/>
        </w:rPr>
        <w:t>2) Le déterminisme  de Laplace</w:t>
      </w:r>
      <w:bookmarkEnd w:id="2"/>
      <w:bookmarkEnd w:id="3"/>
    </w:p>
    <w:p w:rsidR="00904827" w:rsidRDefault="00904827" w:rsidP="00020546">
      <w:pPr>
        <w:rPr>
          <w:rFonts w:ascii="Times New Roman" w:eastAsia="Calibri" w:hAnsi="Times New Roman" w:cs="Times New Roman"/>
        </w:rPr>
      </w:pPr>
    </w:p>
    <w:p w:rsidR="00020546" w:rsidRDefault="00020546" w:rsidP="00020546">
      <w:pPr>
        <w:rPr>
          <w:rFonts w:ascii="Times New Roman" w:eastAsia="Calibri" w:hAnsi="Times New Roman" w:cs="Times New Roman"/>
          <w:b/>
          <w:u w:val="single"/>
        </w:rPr>
      </w:pPr>
      <w:r w:rsidRPr="002E61DF">
        <w:rPr>
          <w:rFonts w:ascii="Times New Roman" w:eastAsia="Calibri" w:hAnsi="Times New Roman" w:cs="Times New Roman"/>
        </w:rPr>
        <w:t xml:space="preserve">D’où la forme philosophique de ce principe, énoncée pour la première fois chez Laplace (1749-1827) dans </w:t>
      </w:r>
      <w:r w:rsidRPr="002E61DF">
        <w:rPr>
          <w:rFonts w:ascii="Times New Roman" w:eastAsia="Calibri" w:hAnsi="Times New Roman" w:cs="Times New Roman"/>
          <w:u w:val="single"/>
        </w:rPr>
        <w:t>l’Essai philosophique sur les probabilités</w:t>
      </w:r>
      <w:r w:rsidRPr="002E61DF">
        <w:rPr>
          <w:rFonts w:ascii="Times New Roman" w:eastAsia="Calibri" w:hAnsi="Times New Roman" w:cs="Times New Roman"/>
        </w:rPr>
        <w:t xml:space="preserve">. </w:t>
      </w:r>
    </w:p>
    <w:tbl>
      <w:tblPr>
        <w:tblStyle w:val="Grilledutableau"/>
        <w:tblW w:w="0" w:type="auto"/>
        <w:tblLook w:val="04A0"/>
      </w:tblPr>
      <w:tblGrid>
        <w:gridCol w:w="10458"/>
      </w:tblGrid>
      <w:tr w:rsidR="00904827" w:rsidRPr="00904827" w:rsidTr="00904827">
        <w:tc>
          <w:tcPr>
            <w:tcW w:w="10458" w:type="dxa"/>
          </w:tcPr>
          <w:p w:rsidR="00904827" w:rsidRPr="00904827" w:rsidRDefault="00904827" w:rsidP="00904827">
            <w:pPr>
              <w:jc w:val="center"/>
              <w:rPr>
                <w:rFonts w:ascii="Times New Roman" w:hAnsi="Times New Roman" w:cs="Times New Roman"/>
                <w:sz w:val="20"/>
                <w:szCs w:val="20"/>
              </w:rPr>
            </w:pPr>
            <w:r w:rsidRPr="00904827">
              <w:rPr>
                <w:rFonts w:ascii="Times New Roman" w:hAnsi="Times New Roman" w:cs="Times New Roman"/>
                <w:sz w:val="20"/>
                <w:szCs w:val="20"/>
              </w:rPr>
              <w:t xml:space="preserve">Laplace, </w:t>
            </w:r>
            <w:r w:rsidRPr="00904827">
              <w:rPr>
                <w:rFonts w:ascii="Times New Roman" w:hAnsi="Times New Roman" w:cs="Times New Roman"/>
                <w:sz w:val="20"/>
                <w:szCs w:val="20"/>
                <w:u w:val="single"/>
              </w:rPr>
              <w:t>Essai philosophique sur les probabilités</w:t>
            </w:r>
            <w:r w:rsidRPr="00904827">
              <w:rPr>
                <w:rFonts w:ascii="Times New Roman" w:hAnsi="Times New Roman" w:cs="Times New Roman"/>
                <w:sz w:val="20"/>
                <w:szCs w:val="20"/>
              </w:rPr>
              <w:t>, Œuvres, Gauthier, Villars, vol. II, 1, pp. 6-7 (1886).</w:t>
            </w:r>
          </w:p>
          <w:p w:rsidR="00904827" w:rsidRPr="00904827" w:rsidRDefault="00904827" w:rsidP="00904827">
            <w:pPr>
              <w:jc w:val="both"/>
              <w:rPr>
                <w:rFonts w:ascii="Times New Roman" w:eastAsia="Calibri" w:hAnsi="Times New Roman" w:cs="Times New Roman"/>
                <w:u w:val="single"/>
              </w:rPr>
            </w:pPr>
            <w:r w:rsidRPr="00904827">
              <w:rPr>
                <w:rFonts w:ascii="Times New Roman" w:hAnsi="Times New Roman" w:cs="Times New Roman"/>
                <w:sz w:val="20"/>
                <w:szCs w:val="20"/>
              </w:rPr>
              <w:t>« Nous devons envisager l’état présent de l’Univers comme l’effet de son état antérieur, et comme la cause de celui qui va suivre. Une intelligence qui pour un instant donné connaîtrait toutes les forces dont la nature est animée et la situation respective des êtres qui la composent, si d’ailleurs elle était assez vaste pour soumettre ces données à l’analyse, embrasserait dans la même formule les mouvements des plus grands corps de l’Univers et ceux du plus léger atome : rien ne serait incertain pour elle, et l’avenir, comme le passé, seraient présents à ses yeux. »</w:t>
            </w:r>
          </w:p>
        </w:tc>
      </w:tr>
    </w:tbl>
    <w:p w:rsidR="00904827" w:rsidRPr="00904827" w:rsidRDefault="00904827" w:rsidP="00904827">
      <w:pPr>
        <w:rPr>
          <w:rFonts w:ascii="Times New Roman" w:eastAsia="Calibri" w:hAnsi="Times New Roman" w:cs="Times New Roman"/>
          <w:u w:val="single"/>
        </w:rPr>
      </w:pPr>
    </w:p>
    <w:p w:rsidR="00020546" w:rsidRDefault="00020546" w:rsidP="00020546">
      <w:pPr>
        <w:pStyle w:val="Paragraphedeliste"/>
        <w:numPr>
          <w:ilvl w:val="0"/>
          <w:numId w:val="4"/>
        </w:numPr>
        <w:spacing w:after="0" w:line="240" w:lineRule="auto"/>
        <w:jc w:val="both"/>
        <w:rPr>
          <w:rFonts w:ascii="Times New Roman" w:eastAsia="Calibri" w:hAnsi="Times New Roman" w:cs="Times New Roman"/>
        </w:rPr>
      </w:pPr>
      <w:r w:rsidRPr="00904827">
        <w:rPr>
          <w:rFonts w:ascii="Times New Roman" w:eastAsia="Calibri" w:hAnsi="Times New Roman" w:cs="Times New Roman"/>
        </w:rPr>
        <w:t xml:space="preserve">tout ce qui arrive n’aurait pu être autre qu’il n’est ; synonyme, ici, de </w:t>
      </w:r>
      <w:r w:rsidRPr="00904827">
        <w:rPr>
          <w:rFonts w:ascii="Times New Roman" w:eastAsia="Calibri" w:hAnsi="Times New Roman" w:cs="Times New Roman"/>
          <w:b/>
          <w:u w:val="single"/>
        </w:rPr>
        <w:t>nécessité</w:t>
      </w:r>
      <w:r w:rsidRPr="00904827">
        <w:rPr>
          <w:rFonts w:ascii="Times New Roman" w:eastAsia="Calibri" w:hAnsi="Times New Roman" w:cs="Times New Roman"/>
          <w:b/>
        </w:rPr>
        <w:t>.</w:t>
      </w:r>
      <w:r w:rsidRPr="00904827">
        <w:rPr>
          <w:rFonts w:ascii="Times New Roman" w:eastAsia="Calibri" w:hAnsi="Times New Roman" w:cs="Times New Roman"/>
        </w:rPr>
        <w:t xml:space="preserve"> </w:t>
      </w:r>
    </w:p>
    <w:p w:rsidR="00904827" w:rsidRPr="00904827" w:rsidRDefault="00904827" w:rsidP="00904827">
      <w:pPr>
        <w:pStyle w:val="Paragraphedeliste"/>
        <w:spacing w:after="0" w:line="240" w:lineRule="auto"/>
        <w:jc w:val="both"/>
        <w:rPr>
          <w:rFonts w:ascii="Times New Roman" w:eastAsia="Calibri" w:hAnsi="Times New Roman" w:cs="Times New Roman"/>
        </w:rPr>
      </w:pPr>
    </w:p>
    <w:p w:rsidR="00020546" w:rsidRPr="002E61DF" w:rsidRDefault="00020546" w:rsidP="00020546">
      <w:pPr>
        <w:jc w:val="both"/>
        <w:rPr>
          <w:rFonts w:ascii="Times New Roman" w:eastAsia="Calibri" w:hAnsi="Times New Roman" w:cs="Times New Roman"/>
        </w:rPr>
      </w:pPr>
      <w:r w:rsidRPr="002E61DF">
        <w:rPr>
          <w:rFonts w:ascii="Times New Roman" w:eastAsia="Calibri" w:hAnsi="Times New Roman" w:cs="Times New Roman"/>
          <w:u w:val="single"/>
        </w:rPr>
        <w:t>Tous</w:t>
      </w:r>
      <w:r w:rsidRPr="002E61DF">
        <w:rPr>
          <w:rFonts w:ascii="Times New Roman" w:eastAsia="Calibri" w:hAnsi="Times New Roman" w:cs="Times New Roman"/>
        </w:rPr>
        <w:t xml:space="preserve"> les événements sont une suite des lois de la nature. Même ceux qui ne le paraissent pas. Exemple : que la pluie tombe ; que la mouche batte des ailes ; que Hitler ait fait tuer les Juifs ; et que j’aime </w:t>
      </w:r>
      <w:proofErr w:type="spellStart"/>
      <w:r w:rsidRPr="002E61DF">
        <w:rPr>
          <w:rFonts w:ascii="Times New Roman" w:eastAsia="Calibri" w:hAnsi="Times New Roman" w:cs="Times New Roman"/>
        </w:rPr>
        <w:t>Félicia</w:t>
      </w:r>
      <w:proofErr w:type="spellEnd"/>
      <w:r w:rsidRPr="002E61DF">
        <w:rPr>
          <w:rFonts w:ascii="Times New Roman" w:eastAsia="Calibri" w:hAnsi="Times New Roman" w:cs="Times New Roman"/>
        </w:rPr>
        <w:t> : tous ces événements sont des suites des lois de la nature. Nous les faisons dépendre (surtout les deux derniers) de causes « </w:t>
      </w:r>
      <w:r w:rsidRPr="002E61DF">
        <w:rPr>
          <w:rFonts w:ascii="Times New Roman" w:eastAsia="Calibri" w:hAnsi="Times New Roman" w:cs="Times New Roman"/>
          <w:u w:val="single"/>
        </w:rPr>
        <w:t>finales</w:t>
      </w:r>
      <w:r w:rsidRPr="002E61DF">
        <w:rPr>
          <w:rFonts w:ascii="Times New Roman" w:eastAsia="Calibri" w:hAnsi="Times New Roman" w:cs="Times New Roman"/>
        </w:rPr>
        <w:t> » (intention, désir, etc.) ou du hasard, car ils arrivaient sans ordre apparent. Mais ce sont des causes imaginaires, qui ne sont que l’expression de l’ignorance où nous sommes des véritables causes. Les événements actuels ont avec les précédents une liaison fondée sur le principe évident, qu’une chose ne peut commencer d’être sans une</w:t>
      </w:r>
      <w:r w:rsidRPr="002E61DF">
        <w:rPr>
          <w:rFonts w:ascii="Times New Roman" w:hAnsi="Times New Roman" w:cs="Times New Roman"/>
        </w:rPr>
        <w:t xml:space="preserve"> cause qui la produise. </w:t>
      </w:r>
    </w:p>
    <w:p w:rsidR="00020546" w:rsidRPr="002E61DF" w:rsidRDefault="00020546" w:rsidP="00020546">
      <w:pPr>
        <w:jc w:val="both"/>
        <w:rPr>
          <w:rFonts w:ascii="Times New Roman" w:eastAsia="Calibri" w:hAnsi="Times New Roman" w:cs="Times New Roman"/>
        </w:rPr>
      </w:pPr>
      <w:r w:rsidRPr="002E61DF">
        <w:rPr>
          <w:rFonts w:ascii="Times New Roman" w:eastAsia="Calibri" w:hAnsi="Times New Roman" w:cs="Times New Roman"/>
        </w:rPr>
        <w:t xml:space="preserve">Cf. </w:t>
      </w:r>
      <w:r w:rsidRPr="002E61DF">
        <w:rPr>
          <w:rFonts w:ascii="Times New Roman" w:eastAsia="Calibri" w:hAnsi="Times New Roman" w:cs="Times New Roman"/>
          <w:i/>
        </w:rPr>
        <w:t>L’Effet Papillon</w:t>
      </w:r>
      <w:r w:rsidRPr="002E61DF">
        <w:rPr>
          <w:rFonts w:ascii="Times New Roman" w:eastAsia="Calibri" w:hAnsi="Times New Roman" w:cs="Times New Roman"/>
        </w:rPr>
        <w:t xml:space="preserve"> : si on modifie un détail de notre passé, tout ce qui en découle peut être modifié, puisque le monde est une immense chaîne causale  </w:t>
      </w:r>
      <w:r w:rsidRPr="002E61DF">
        <w:rPr>
          <w:rFonts w:ascii="Times New Roman" w:hAnsi="Times New Roman" w:cs="Times New Roman"/>
        </w:rPr>
        <w:t>(</w:t>
      </w:r>
      <w:r w:rsidRPr="00904827">
        <w:rPr>
          <w:rFonts w:ascii="Times New Roman" w:hAnsi="Times New Roman" w:cs="Times New Roman"/>
          <w:u w:val="single"/>
        </w:rPr>
        <w:t xml:space="preserve">extrait Benjamin </w:t>
      </w:r>
      <w:proofErr w:type="spellStart"/>
      <w:r w:rsidRPr="00904827">
        <w:rPr>
          <w:rFonts w:ascii="Times New Roman" w:hAnsi="Times New Roman" w:cs="Times New Roman"/>
          <w:u w:val="single"/>
        </w:rPr>
        <w:t>Button</w:t>
      </w:r>
      <w:proofErr w:type="spellEnd"/>
      <w:r w:rsidR="00702C1F">
        <w:rPr>
          <w:rFonts w:ascii="Times New Roman" w:hAnsi="Times New Roman" w:cs="Times New Roman"/>
          <w:u w:val="single"/>
        </w:rPr>
        <w:t> :</w:t>
      </w:r>
      <w:r w:rsidR="00702C1F" w:rsidRPr="00702C1F">
        <w:t xml:space="preserve"> </w:t>
      </w:r>
      <w:hyperlink r:id="rId6" w:history="1">
        <w:r w:rsidR="00702C1F">
          <w:rPr>
            <w:rStyle w:val="Lienhypertexte"/>
          </w:rPr>
          <w:t xml:space="preserve">L'étrange histoire de Benjamin </w:t>
        </w:r>
        <w:proofErr w:type="spellStart"/>
        <w:r w:rsidR="00702C1F">
          <w:rPr>
            <w:rStyle w:val="Lienhypertexte"/>
          </w:rPr>
          <w:t>Button</w:t>
        </w:r>
        <w:proofErr w:type="spellEnd"/>
        <w:r w:rsidR="00702C1F">
          <w:rPr>
            <w:rStyle w:val="Lienhypertexte"/>
          </w:rPr>
          <w:t xml:space="preserve"> - L'accident de Daisy - </w:t>
        </w:r>
        <w:proofErr w:type="spellStart"/>
        <w:r w:rsidR="00702C1F">
          <w:rPr>
            <w:rStyle w:val="Lienhypertexte"/>
          </w:rPr>
          <w:t>YouTube</w:t>
        </w:r>
        <w:proofErr w:type="spellEnd"/>
      </w:hyperlink>
      <w:r w:rsidR="00702C1F">
        <w:rPr>
          <w:rFonts w:ascii="Times New Roman" w:hAnsi="Times New Roman" w:cs="Times New Roman"/>
          <w:u w:val="single"/>
        </w:rPr>
        <w:t xml:space="preserve"> )</w:t>
      </w:r>
    </w:p>
    <w:p w:rsidR="00020546" w:rsidRPr="002E61DF" w:rsidRDefault="00020546" w:rsidP="00020546">
      <w:pPr>
        <w:pStyle w:val="Paragraphedeliste"/>
        <w:numPr>
          <w:ilvl w:val="0"/>
          <w:numId w:val="4"/>
        </w:numPr>
        <w:spacing w:after="0" w:line="240" w:lineRule="auto"/>
        <w:jc w:val="both"/>
        <w:rPr>
          <w:rFonts w:ascii="Times New Roman" w:hAnsi="Times New Roman" w:cs="Times New Roman"/>
        </w:rPr>
      </w:pPr>
      <w:r w:rsidRPr="002E61DF">
        <w:rPr>
          <w:rFonts w:ascii="Times New Roman" w:eastAsia="Calibri" w:hAnsi="Times New Roman" w:cs="Times New Roman"/>
        </w:rPr>
        <w:t>La connaissance du présent conduit à celle du passé, comme de l’avenir.</w:t>
      </w:r>
    </w:p>
    <w:p w:rsidR="00020546" w:rsidRPr="002E61DF" w:rsidRDefault="00020546" w:rsidP="00020546">
      <w:pPr>
        <w:pStyle w:val="Paragraphedeliste"/>
        <w:spacing w:after="0" w:line="240" w:lineRule="auto"/>
        <w:jc w:val="both"/>
        <w:rPr>
          <w:rFonts w:ascii="Times New Roman" w:eastAsia="Calibri" w:hAnsi="Times New Roman" w:cs="Times New Roman"/>
        </w:rPr>
      </w:pPr>
    </w:p>
    <w:p w:rsidR="00020546" w:rsidRPr="002E61DF" w:rsidRDefault="00020546" w:rsidP="00020546">
      <w:pPr>
        <w:jc w:val="both"/>
        <w:rPr>
          <w:rFonts w:ascii="Times New Roman" w:hAnsi="Times New Roman" w:cs="Times New Roman"/>
        </w:rPr>
      </w:pPr>
      <w:r w:rsidRPr="002E61DF">
        <w:rPr>
          <w:rFonts w:ascii="Times New Roman" w:eastAsia="Calibri" w:hAnsi="Times New Roman" w:cs="Times New Roman"/>
        </w:rPr>
        <w:t>En vertu du déterminisme universel, l’intelligence qui connaitrait avec une absolue précision la position et l’énergie de tout objet dans la position initiale pourrait calculer l’évolution de l’univers à tout moment du temps. Ici, déterminisme = prédictibil</w:t>
      </w:r>
      <w:r w:rsidRPr="002E61DF">
        <w:rPr>
          <w:rFonts w:ascii="Times New Roman" w:hAnsi="Times New Roman" w:cs="Times New Roman"/>
        </w:rPr>
        <w:t xml:space="preserve">ité. </w:t>
      </w:r>
    </w:p>
    <w:p w:rsidR="00020546" w:rsidRPr="002E61DF" w:rsidRDefault="00020546" w:rsidP="00020546">
      <w:pPr>
        <w:jc w:val="both"/>
        <w:rPr>
          <w:rFonts w:ascii="Times New Roman" w:eastAsia="Calibri" w:hAnsi="Times New Roman" w:cs="Times New Roman"/>
        </w:rPr>
      </w:pPr>
    </w:p>
    <w:p w:rsidR="00F266F9" w:rsidRPr="002E61DF" w:rsidRDefault="00F266F9" w:rsidP="00DC6746">
      <w:pPr>
        <w:jc w:val="both"/>
        <w:rPr>
          <w:rFonts w:ascii="Times New Roman" w:hAnsi="Times New Roman" w:cs="Times New Roman"/>
        </w:rPr>
      </w:pPr>
    </w:p>
    <w:p w:rsidR="00F266F9" w:rsidRPr="002E61DF" w:rsidRDefault="00F266F9" w:rsidP="00DC6746">
      <w:pPr>
        <w:jc w:val="both"/>
        <w:rPr>
          <w:rFonts w:ascii="Times New Roman" w:hAnsi="Times New Roman" w:cs="Times New Roman"/>
        </w:rPr>
      </w:pPr>
    </w:p>
    <w:p w:rsidR="00DC6746" w:rsidRPr="002E61DF" w:rsidRDefault="00DC6746" w:rsidP="00DC6746">
      <w:pPr>
        <w:jc w:val="both"/>
        <w:rPr>
          <w:rFonts w:ascii="Times New Roman" w:hAnsi="Times New Roman" w:cs="Times New Roman"/>
        </w:rPr>
      </w:pPr>
    </w:p>
    <w:sectPr w:rsidR="00DC6746" w:rsidRPr="002E61DF" w:rsidSect="00904827">
      <w:pgSz w:w="11906" w:h="16838"/>
      <w:pgMar w:top="567" w:right="794" w:bottom="567"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370E5"/>
    <w:multiLevelType w:val="hybridMultilevel"/>
    <w:tmpl w:val="47CCBEFE"/>
    <w:lvl w:ilvl="0" w:tplc="5D3404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0F45BE"/>
    <w:multiLevelType w:val="hybridMultilevel"/>
    <w:tmpl w:val="BE22D3D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CE113F0"/>
    <w:multiLevelType w:val="hybridMultilevel"/>
    <w:tmpl w:val="EA08F824"/>
    <w:lvl w:ilvl="0" w:tplc="BE80EC1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FFD24EF"/>
    <w:multiLevelType w:val="hybridMultilevel"/>
    <w:tmpl w:val="1C42850A"/>
    <w:lvl w:ilvl="0" w:tplc="6D8E683C">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B6825A1"/>
    <w:multiLevelType w:val="hybridMultilevel"/>
    <w:tmpl w:val="066A772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grammar="clean"/>
  <w:defaultTabStop w:val="708"/>
  <w:hyphenationZone w:val="425"/>
  <w:characterSpacingControl w:val="doNotCompress"/>
  <w:compat/>
  <w:rsids>
    <w:rsidRoot w:val="00AD31F0"/>
    <w:rsid w:val="00020546"/>
    <w:rsid w:val="00094941"/>
    <w:rsid w:val="0014213D"/>
    <w:rsid w:val="002A4433"/>
    <w:rsid w:val="002E61DF"/>
    <w:rsid w:val="004C6271"/>
    <w:rsid w:val="005C2879"/>
    <w:rsid w:val="00702C1F"/>
    <w:rsid w:val="00761EDC"/>
    <w:rsid w:val="007B67EF"/>
    <w:rsid w:val="00904827"/>
    <w:rsid w:val="00931D3A"/>
    <w:rsid w:val="00AD31F0"/>
    <w:rsid w:val="00D97409"/>
    <w:rsid w:val="00DC6746"/>
    <w:rsid w:val="00F266F9"/>
    <w:rsid w:val="00F9193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32"/>
  </w:style>
  <w:style w:type="paragraph" w:styleId="Titre2">
    <w:name w:val="heading 2"/>
    <w:basedOn w:val="Normal"/>
    <w:next w:val="Normal"/>
    <w:link w:val="Titre2Car"/>
    <w:qFormat/>
    <w:rsid w:val="00020546"/>
    <w:pPr>
      <w:keepNext/>
      <w:spacing w:before="240" w:after="60" w:line="240" w:lineRule="auto"/>
      <w:ind w:left="284" w:firstLine="709"/>
      <w:jc w:val="both"/>
      <w:outlineLvl w:val="1"/>
    </w:pPr>
    <w:rPr>
      <w:rFonts w:ascii="Times New Roman" w:eastAsia="Times New Roman" w:hAnsi="Times New Roman" w:cs="Times New Roman"/>
      <w:b/>
      <w:bCs/>
      <w:smallCaps/>
      <w:sz w:val="24"/>
      <w:szCs w:val="24"/>
      <w:lang w:eastAsia="fr-FR"/>
    </w:rPr>
  </w:style>
  <w:style w:type="paragraph" w:styleId="Titre3">
    <w:name w:val="heading 3"/>
    <w:basedOn w:val="Normal"/>
    <w:next w:val="Normal"/>
    <w:link w:val="Titre3Car"/>
    <w:qFormat/>
    <w:rsid w:val="00020546"/>
    <w:pPr>
      <w:keepNext/>
      <w:spacing w:before="240" w:after="60" w:line="240" w:lineRule="auto"/>
      <w:ind w:left="567" w:firstLine="709"/>
      <w:jc w:val="both"/>
      <w:outlineLvl w:val="2"/>
    </w:pPr>
    <w:rPr>
      <w:rFonts w:ascii="Times New Roman" w:eastAsia="Times New Roman" w:hAnsi="Times New Roman" w:cs="Times New Roman"/>
      <w:b/>
      <w:bCs/>
      <w:i/>
      <w:i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D31F0"/>
    <w:pPr>
      <w:ind w:left="720"/>
      <w:contextualSpacing/>
    </w:pPr>
  </w:style>
  <w:style w:type="table" w:styleId="Grilledutableau">
    <w:name w:val="Table Grid"/>
    <w:basedOn w:val="TableauNormal"/>
    <w:uiPriority w:val="59"/>
    <w:rsid w:val="00AD31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traitcorpsdetexte">
    <w:name w:val="Body Text Indent"/>
    <w:basedOn w:val="Normal"/>
    <w:link w:val="RetraitcorpsdetexteCar"/>
    <w:rsid w:val="00F266F9"/>
    <w:pPr>
      <w:spacing w:after="0" w:line="240" w:lineRule="auto"/>
      <w:ind w:firstLine="709"/>
      <w:jc w:val="both"/>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rsid w:val="00F266F9"/>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rsid w:val="00020546"/>
    <w:rPr>
      <w:rFonts w:ascii="Times New Roman" w:eastAsia="Times New Roman" w:hAnsi="Times New Roman" w:cs="Times New Roman"/>
      <w:b/>
      <w:bCs/>
      <w:smallCaps/>
      <w:sz w:val="24"/>
      <w:szCs w:val="24"/>
      <w:lang w:eastAsia="fr-FR"/>
    </w:rPr>
  </w:style>
  <w:style w:type="character" w:customStyle="1" w:styleId="Titre3Car">
    <w:name w:val="Titre 3 Car"/>
    <w:basedOn w:val="Policepardfaut"/>
    <w:link w:val="Titre3"/>
    <w:rsid w:val="00020546"/>
    <w:rPr>
      <w:rFonts w:ascii="Times New Roman" w:eastAsia="Times New Roman" w:hAnsi="Times New Roman" w:cs="Times New Roman"/>
      <w:b/>
      <w:bCs/>
      <w:i/>
      <w:iCs/>
      <w:sz w:val="24"/>
      <w:szCs w:val="24"/>
      <w:lang w:eastAsia="fr-FR"/>
    </w:rPr>
  </w:style>
  <w:style w:type="character" w:styleId="Lienhypertexte">
    <w:name w:val="Hyperlink"/>
    <w:basedOn w:val="Policepardfaut"/>
    <w:uiPriority w:val="99"/>
    <w:semiHidden/>
    <w:unhideWhenUsed/>
    <w:rsid w:val="00702C1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gKMDk7n-ep8" TargetMode="External"/><Relationship Id="rId5" Type="http://schemas.openxmlformats.org/officeDocument/2006/relationships/hyperlink" Target="https://www.youtube.com/watch?v=5q3pRZSsHr8"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2146</Words>
  <Characters>11807</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dc:creator>
  <cp:lastModifiedBy>CAROLE</cp:lastModifiedBy>
  <cp:revision>9</cp:revision>
  <cp:lastPrinted>2020-12-14T15:54:00Z</cp:lastPrinted>
  <dcterms:created xsi:type="dcterms:W3CDTF">2020-12-14T15:28:00Z</dcterms:created>
  <dcterms:modified xsi:type="dcterms:W3CDTF">2021-01-26T08:22:00Z</dcterms:modified>
</cp:coreProperties>
</file>